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67DA" w14:textId="5FAA46C2" w:rsidR="006B172F" w:rsidRDefault="002914F0" w:rsidP="006B172F">
      <w:r>
        <w:rPr>
          <w:noProof/>
        </w:rPr>
        <w:drawing>
          <wp:inline distT="0" distB="0" distL="0" distR="0" wp14:anchorId="2020CA1F" wp14:editId="24F6CE86">
            <wp:extent cx="2425849" cy="64008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5849" cy="640080"/>
                    </a:xfrm>
                    <a:prstGeom prst="rect">
                      <a:avLst/>
                    </a:prstGeom>
                  </pic:spPr>
                </pic:pic>
              </a:graphicData>
            </a:graphic>
          </wp:inline>
        </w:drawing>
      </w:r>
      <w:r w:rsidR="00300AD8">
        <w:rPr>
          <w:noProof/>
        </w:rPr>
        <mc:AlternateContent>
          <mc:Choice Requires="wps">
            <w:drawing>
              <wp:anchor distT="0" distB="0" distL="0" distR="0" simplePos="0" relativeHeight="251660288" behindDoc="0" locked="1" layoutInCell="1" allowOverlap="0" wp14:anchorId="0787C8C3" wp14:editId="2269621C">
                <wp:simplePos x="0" y="0"/>
                <wp:positionH relativeFrom="margin">
                  <wp:align>right</wp:align>
                </wp:positionH>
                <wp:positionV relativeFrom="margin">
                  <wp:align>top</wp:align>
                </wp:positionV>
                <wp:extent cx="1993392" cy="1444752"/>
                <wp:effectExtent l="0" t="0" r="0" b="6350"/>
                <wp:wrapSquare wrapText="largest"/>
                <wp:docPr id="2" name="Text Box 2"/>
                <wp:cNvGraphicFramePr/>
                <a:graphic xmlns:a="http://schemas.openxmlformats.org/drawingml/2006/main">
                  <a:graphicData uri="http://schemas.microsoft.com/office/word/2010/wordprocessingShape">
                    <wps:wsp>
                      <wps:cNvSpPr txBox="1"/>
                      <wps:spPr>
                        <a:xfrm>
                          <a:off x="0" y="0"/>
                          <a:ext cx="1993392" cy="1444752"/>
                        </a:xfrm>
                        <a:prstGeom prst="rect">
                          <a:avLst/>
                        </a:prstGeom>
                        <a:noFill/>
                        <a:ln w="6350">
                          <a:noFill/>
                        </a:ln>
                      </wps:spPr>
                      <wps:txbx>
                        <w:txbxContent>
                          <w:p w14:paraId="39FFBEDF" w14:textId="2B5DAB32" w:rsidR="00300AD8" w:rsidRPr="0069402F" w:rsidRDefault="00300AD8" w:rsidP="00C5464D">
                            <w:pPr>
                              <w:pStyle w:val="NoSpacing"/>
                              <w:jc w:val="right"/>
                              <w:rPr>
                                <w:sz w:val="20"/>
                                <w:szCs w:val="20"/>
                              </w:rPr>
                            </w:pPr>
                            <w:r>
                              <w:rPr>
                                <w:b/>
                                <w:bCs/>
                                <w:sz w:val="20"/>
                                <w:szCs w:val="20"/>
                              </w:rPr>
                              <w:t>C</w:t>
                            </w:r>
                            <w:r w:rsidRPr="0069402F">
                              <w:rPr>
                                <w:b/>
                                <w:bCs/>
                                <w:sz w:val="20"/>
                                <w:szCs w:val="20"/>
                              </w:rPr>
                              <w:t>ontact</w:t>
                            </w:r>
                            <w:r w:rsidRPr="0069402F">
                              <w:rPr>
                                <w:sz w:val="20"/>
                                <w:szCs w:val="20"/>
                              </w:rPr>
                              <w:t>:</w:t>
                            </w:r>
                          </w:p>
                          <w:p w14:paraId="234A4F0C" w14:textId="6C012893" w:rsidR="00300AD8" w:rsidRPr="0069402F" w:rsidRDefault="002B71A2" w:rsidP="00C5464D">
                            <w:pPr>
                              <w:pStyle w:val="NoSpacing"/>
                              <w:jc w:val="right"/>
                              <w:rPr>
                                <w:sz w:val="20"/>
                                <w:szCs w:val="20"/>
                              </w:rPr>
                            </w:pPr>
                            <w:r>
                              <w:rPr>
                                <w:sz w:val="20"/>
                                <w:szCs w:val="20"/>
                              </w:rPr>
                              <w:t>Evans Mandes</w:t>
                            </w:r>
                          </w:p>
                          <w:p w14:paraId="74C7579F" w14:textId="037E8199" w:rsidR="00300AD8" w:rsidRPr="002B71A2" w:rsidRDefault="00756842" w:rsidP="00C5464D">
                            <w:pPr>
                              <w:pStyle w:val="NoSpacing"/>
                              <w:jc w:val="right"/>
                              <w:rPr>
                                <w:sz w:val="20"/>
                                <w:szCs w:val="20"/>
                              </w:rPr>
                            </w:pPr>
                            <w:hyperlink r:id="rId8" w:history="1">
                              <w:r w:rsidR="002B71A2" w:rsidRPr="00D2334C">
                                <w:rPr>
                                  <w:rStyle w:val="Hyperlink"/>
                                  <w:sz w:val="20"/>
                                  <w:szCs w:val="20"/>
                                </w:rPr>
                                <w:t>emandes@hodgespart.com</w:t>
                              </w:r>
                            </w:hyperlink>
                            <w:r w:rsidR="002B71A2" w:rsidRPr="00D2334C">
                              <w:rPr>
                                <w:sz w:val="20"/>
                                <w:szCs w:val="20"/>
                              </w:rPr>
                              <w:t xml:space="preserve"> </w:t>
                            </w:r>
                          </w:p>
                          <w:p w14:paraId="75332238" w14:textId="273E772B" w:rsidR="00300AD8" w:rsidRPr="00D2334C" w:rsidRDefault="002B71A2" w:rsidP="002B71A2">
                            <w:pPr>
                              <w:pStyle w:val="NoSpacing"/>
                              <w:jc w:val="right"/>
                              <w:rPr>
                                <w:sz w:val="20"/>
                                <w:szCs w:val="20"/>
                              </w:rPr>
                            </w:pPr>
                            <w:r w:rsidRPr="00D2334C">
                              <w:rPr>
                                <w:color w:val="212121"/>
                                <w:sz w:val="20"/>
                                <w:szCs w:val="20"/>
                                <w:lang w:val="fr-FR"/>
                              </w:rPr>
                              <w:t>703-677-2087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787C8C3" id="_x0000_t202" coordsize="21600,21600" o:spt="202" path="m,l,21600r21600,l21600,xe">
                <v:stroke joinstyle="miter"/>
                <v:path gradientshapeok="t" o:connecttype="rect"/>
              </v:shapetype>
              <v:shape id="Text Box 2" o:spid="_x0000_s1026" type="#_x0000_t202" style="position:absolute;margin-left:105.75pt;margin-top:0;width:156.95pt;height:113.75pt;z-index:251660288;visibility:visible;mso-wrap-style:none;mso-width-percent:0;mso-height-percent:0;mso-wrap-distance-left:0;mso-wrap-distance-top:0;mso-wrap-distance-right:0;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" o:allowoverlap="f" filled="f" stroked="f" strokeweight=".5pt">
                <v:textbox style="mso-fit-shape-to-text:t">
                  <w:txbxContent>
                    <w:p w14:paraId="39FFBEDF" w14:textId="2B5DAB32" w:rsidR="00300AD8" w:rsidRPr="0069402F" w:rsidRDefault="00300AD8" w:rsidP="00C5464D">
                      <w:pPr>
                        <w:pStyle w:val="NoSpacing"/>
                        <w:jc w:val="right"/>
                        <w:rPr>
                          <w:sz w:val="20"/>
                          <w:szCs w:val="20"/>
                        </w:rPr>
                      </w:pPr>
                      <w:r>
                        <w:rPr>
                          <w:b/>
                          <w:bCs/>
                          <w:sz w:val="20"/>
                          <w:szCs w:val="20"/>
                        </w:rPr>
                        <w:t>C</w:t>
                      </w:r>
                      <w:r w:rsidRPr="0069402F">
                        <w:rPr>
                          <w:b/>
                          <w:bCs/>
                          <w:sz w:val="20"/>
                          <w:szCs w:val="20"/>
                        </w:rPr>
                        <w:t>ontact</w:t>
                      </w:r>
                      <w:r w:rsidRPr="0069402F">
                        <w:rPr>
                          <w:sz w:val="20"/>
                          <w:szCs w:val="20"/>
                        </w:rPr>
                        <w:t>:</w:t>
                      </w:r>
                    </w:p>
                    <w:p w14:paraId="234A4F0C" w14:textId="6C012893" w:rsidR="00300AD8" w:rsidRPr="0069402F" w:rsidRDefault="002B71A2" w:rsidP="00C5464D">
                      <w:pPr>
                        <w:pStyle w:val="NoSpacing"/>
                        <w:jc w:val="right"/>
                        <w:rPr>
                          <w:sz w:val="20"/>
                          <w:szCs w:val="20"/>
                        </w:rPr>
                      </w:pPr>
                      <w:r>
                        <w:rPr>
                          <w:sz w:val="20"/>
                          <w:szCs w:val="20"/>
                        </w:rPr>
                        <w:t>Evans Mandes</w:t>
                      </w:r>
                    </w:p>
                    <w:p w14:paraId="74C7579F" w14:textId="037E8199" w:rsidR="00300AD8" w:rsidRPr="002B71A2" w:rsidRDefault="00AB5940" w:rsidP="00C5464D">
                      <w:pPr>
                        <w:pStyle w:val="NoSpacing"/>
                        <w:jc w:val="right"/>
                        <w:rPr>
                          <w:sz w:val="20"/>
                          <w:szCs w:val="20"/>
                        </w:rPr>
                      </w:pPr>
                      <w:hyperlink r:id="rId9" w:history="1">
                        <w:r w:rsidR="002B71A2" w:rsidRPr="00D2334C">
                          <w:rPr>
                            <w:rStyle w:val="Hyperlink"/>
                            <w:sz w:val="20"/>
                            <w:szCs w:val="20"/>
                          </w:rPr>
                          <w:t>emandes@hodgespart.com</w:t>
                        </w:r>
                      </w:hyperlink>
                      <w:r w:rsidR="002B71A2" w:rsidRPr="00D2334C">
                        <w:rPr>
                          <w:sz w:val="20"/>
                          <w:szCs w:val="20"/>
                        </w:rPr>
                        <w:t xml:space="preserve"> </w:t>
                      </w:r>
                    </w:p>
                    <w:p w14:paraId="75332238" w14:textId="273E772B" w:rsidR="00300AD8" w:rsidRPr="00D2334C" w:rsidRDefault="002B71A2" w:rsidP="002B71A2">
                      <w:pPr>
                        <w:pStyle w:val="NoSpacing"/>
                        <w:jc w:val="right"/>
                        <w:rPr>
                          <w:sz w:val="20"/>
                          <w:szCs w:val="20"/>
                        </w:rPr>
                      </w:pPr>
                      <w:r w:rsidRPr="00D2334C">
                        <w:rPr>
                          <w:color w:val="212121"/>
                          <w:sz w:val="20"/>
                          <w:szCs w:val="20"/>
                          <w:lang w:val="fr-FR"/>
                        </w:rPr>
                        <w:t>703-677-2087</w:t>
                      </w:r>
                    </w:p>
                  </w:txbxContent>
                </v:textbox>
                <w10:wrap type="square" side="largest" anchorx="margin" anchory="margin"/>
                <w10:anchorlock/>
              </v:shape>
            </w:pict>
          </mc:Fallback>
        </mc:AlternateContent>
      </w:r>
    </w:p>
    <w:p w14:paraId="42214DE3" w14:textId="77777777" w:rsidR="006E5596" w:rsidRDefault="006E5596" w:rsidP="00164949">
      <w:pPr>
        <w:jc w:val="center"/>
        <w:rPr>
          <w:b/>
          <w:bCs/>
        </w:rPr>
      </w:pPr>
    </w:p>
    <w:p w14:paraId="2A37993B" w14:textId="0596F2CC" w:rsidR="00945E9E" w:rsidRPr="00945E9E" w:rsidRDefault="00E26FA3" w:rsidP="00945E9E">
      <w:pPr>
        <w:pStyle w:val="NoSpacing"/>
        <w:jc w:val="center"/>
        <w:rPr>
          <w:b/>
          <w:bCs/>
          <w:sz w:val="28"/>
          <w:szCs w:val="28"/>
        </w:rPr>
      </w:pPr>
      <w:r>
        <w:rPr>
          <w:b/>
          <w:bCs/>
          <w:sz w:val="28"/>
          <w:szCs w:val="28"/>
        </w:rPr>
        <w:t>637,892</w:t>
      </w:r>
      <w:r w:rsidR="00945E9E" w:rsidRPr="00945E9E">
        <w:rPr>
          <w:b/>
          <w:bCs/>
          <w:sz w:val="28"/>
          <w:szCs w:val="28"/>
        </w:rPr>
        <w:t xml:space="preserve"> MEALS </w:t>
      </w:r>
      <w:r w:rsidR="00AC448B">
        <w:rPr>
          <w:b/>
          <w:bCs/>
          <w:sz w:val="28"/>
          <w:szCs w:val="28"/>
        </w:rPr>
        <w:t>SECURED</w:t>
      </w:r>
      <w:r w:rsidR="00945E9E" w:rsidRPr="00945E9E">
        <w:rPr>
          <w:b/>
          <w:bCs/>
          <w:sz w:val="28"/>
          <w:szCs w:val="28"/>
        </w:rPr>
        <w:t xml:space="preserve">: BLUE RIDGE AREA FOOD BANK ANNOUNCES RESULTS OF UNITY IN COMMUNITY FOOD &amp; FUND DRIVE </w:t>
      </w:r>
    </w:p>
    <w:p w14:paraId="0C77A9AF" w14:textId="77777777" w:rsidR="001441E2" w:rsidRPr="0020633B" w:rsidRDefault="001441E2" w:rsidP="0049647E">
      <w:pPr>
        <w:pStyle w:val="NoSpacing"/>
        <w:jc w:val="center"/>
        <w:rPr>
          <w:i/>
          <w:iCs/>
          <w:sz w:val="28"/>
          <w:szCs w:val="28"/>
        </w:rPr>
      </w:pPr>
    </w:p>
    <w:p w14:paraId="5E7C8894" w14:textId="0AED2F10" w:rsidR="00FB408A" w:rsidRDefault="007D0157" w:rsidP="00B220CB">
      <w:pPr>
        <w:rPr>
          <w:szCs w:val="24"/>
        </w:rPr>
      </w:pPr>
      <w:r w:rsidRPr="00797F94">
        <w:rPr>
          <w:b/>
          <w:bCs/>
          <w:szCs w:val="24"/>
        </w:rPr>
        <w:t>VERONA, Va.</w:t>
      </w:r>
      <w:r w:rsidR="00D2334C">
        <w:rPr>
          <w:b/>
          <w:bCs/>
          <w:szCs w:val="24"/>
        </w:rPr>
        <w:t xml:space="preserve"> (</w:t>
      </w:r>
      <w:r w:rsidR="00FB408A">
        <w:rPr>
          <w:b/>
          <w:bCs/>
          <w:szCs w:val="24"/>
        </w:rPr>
        <w:t>Aug</w:t>
      </w:r>
      <w:r w:rsidR="00945E9E">
        <w:rPr>
          <w:b/>
          <w:bCs/>
          <w:szCs w:val="24"/>
        </w:rPr>
        <w:t>.</w:t>
      </w:r>
      <w:r w:rsidR="001A298B">
        <w:rPr>
          <w:b/>
          <w:bCs/>
          <w:szCs w:val="24"/>
        </w:rPr>
        <w:t xml:space="preserve"> </w:t>
      </w:r>
      <w:r w:rsidR="00E153D8">
        <w:rPr>
          <w:b/>
          <w:bCs/>
          <w:szCs w:val="24"/>
        </w:rPr>
        <w:t>18</w:t>
      </w:r>
      <w:r w:rsidR="000F7B59">
        <w:rPr>
          <w:b/>
          <w:bCs/>
          <w:szCs w:val="24"/>
        </w:rPr>
        <w:t>,</w:t>
      </w:r>
      <w:r w:rsidRPr="00797F94">
        <w:rPr>
          <w:b/>
          <w:bCs/>
          <w:szCs w:val="24"/>
        </w:rPr>
        <w:t xml:space="preserve"> 2021</w:t>
      </w:r>
      <w:r w:rsidR="00D2334C">
        <w:rPr>
          <w:b/>
          <w:bCs/>
          <w:szCs w:val="24"/>
        </w:rPr>
        <w:t>)</w:t>
      </w:r>
      <w:r w:rsidR="00E71991" w:rsidRPr="00E71991">
        <w:rPr>
          <w:szCs w:val="24"/>
        </w:rPr>
        <w:t xml:space="preserve"> </w:t>
      </w:r>
      <w:r w:rsidR="00571D73">
        <w:rPr>
          <w:szCs w:val="24"/>
        </w:rPr>
        <w:t xml:space="preserve">– </w:t>
      </w:r>
      <w:r w:rsidR="000C026F">
        <w:rPr>
          <w:szCs w:val="24"/>
        </w:rPr>
        <w:t>The</w:t>
      </w:r>
      <w:r w:rsidR="00C56819">
        <w:rPr>
          <w:szCs w:val="24"/>
        </w:rPr>
        <w:t xml:space="preserve"> Blue Ridge Area Food Bank </w:t>
      </w:r>
      <w:r w:rsidR="00BC4E3C">
        <w:rPr>
          <w:szCs w:val="24"/>
        </w:rPr>
        <w:t xml:space="preserve">recently </w:t>
      </w:r>
      <w:r w:rsidR="00FB408A">
        <w:rPr>
          <w:szCs w:val="24"/>
        </w:rPr>
        <w:t xml:space="preserve">concluded its inaugural </w:t>
      </w:r>
      <w:r w:rsidR="00FB408A" w:rsidRPr="009154FD">
        <w:rPr>
          <w:b/>
          <w:bCs/>
          <w:szCs w:val="24"/>
        </w:rPr>
        <w:t>Unity in Community Food &amp; Fund Drive</w:t>
      </w:r>
      <w:r w:rsidR="00FB408A">
        <w:rPr>
          <w:szCs w:val="24"/>
        </w:rPr>
        <w:t xml:space="preserve"> where the organization collected </w:t>
      </w:r>
      <w:r w:rsidR="00E153D8">
        <w:rPr>
          <w:szCs w:val="24"/>
        </w:rPr>
        <w:t xml:space="preserve">enough food and funds from across the entire 25-county service area </w:t>
      </w:r>
      <w:r w:rsidR="00247AFA">
        <w:rPr>
          <w:szCs w:val="24"/>
        </w:rPr>
        <w:t xml:space="preserve">to provide </w:t>
      </w:r>
      <w:r w:rsidR="00E26FA3">
        <w:rPr>
          <w:szCs w:val="24"/>
        </w:rPr>
        <w:t>637,892</w:t>
      </w:r>
      <w:r w:rsidR="00247AFA">
        <w:rPr>
          <w:szCs w:val="24"/>
        </w:rPr>
        <w:t xml:space="preserve"> meals for families in need of food assistance</w:t>
      </w:r>
      <w:r w:rsidR="00E153D8">
        <w:rPr>
          <w:szCs w:val="24"/>
        </w:rPr>
        <w:t xml:space="preserve">. The generosity of the community enabled the Food Bank to </w:t>
      </w:r>
      <w:r w:rsidR="00247AFA">
        <w:rPr>
          <w:szCs w:val="24"/>
        </w:rPr>
        <w:t>surpass its goal of 400,000</w:t>
      </w:r>
      <w:r w:rsidR="000762B4">
        <w:rPr>
          <w:szCs w:val="24"/>
        </w:rPr>
        <w:t xml:space="preserve"> meals</w:t>
      </w:r>
      <w:r w:rsidR="00227E8D">
        <w:rPr>
          <w:szCs w:val="24"/>
        </w:rPr>
        <w:t xml:space="preserve"> to honor </w:t>
      </w:r>
      <w:r w:rsidR="004C1FE1">
        <w:rPr>
          <w:szCs w:val="24"/>
        </w:rPr>
        <w:t>the Food Bank’s</w:t>
      </w:r>
      <w:r w:rsidR="00227E8D">
        <w:rPr>
          <w:szCs w:val="24"/>
        </w:rPr>
        <w:t xml:space="preserve"> 40</w:t>
      </w:r>
      <w:r w:rsidR="00227E8D" w:rsidRPr="00227E8D">
        <w:rPr>
          <w:szCs w:val="24"/>
          <w:vertAlign w:val="superscript"/>
        </w:rPr>
        <w:t>th</w:t>
      </w:r>
      <w:r w:rsidR="00227E8D">
        <w:rPr>
          <w:szCs w:val="24"/>
        </w:rPr>
        <w:t xml:space="preserve"> anniversary.</w:t>
      </w:r>
    </w:p>
    <w:p w14:paraId="7B3A1C78" w14:textId="0251A901" w:rsidR="00247AFA" w:rsidRDefault="00247AFA" w:rsidP="00B220CB">
      <w:r>
        <w:rPr>
          <w:szCs w:val="24"/>
        </w:rPr>
        <w:t>“The generosity of our community never ceases to amaze our team</w:t>
      </w:r>
      <w:r>
        <w:t>,” says Michael McKee, CEO of the Blue Ridge Area Food Bank. “</w:t>
      </w:r>
      <w:r w:rsidR="0049647E">
        <w:t xml:space="preserve">To all who participated in </w:t>
      </w:r>
      <w:r w:rsidR="00945E9E">
        <w:t xml:space="preserve">the </w:t>
      </w:r>
      <w:r w:rsidR="0049647E" w:rsidRPr="00FB408A">
        <w:rPr>
          <w:szCs w:val="24"/>
        </w:rPr>
        <w:t>Unity in Community Food &amp; Fund Drive</w:t>
      </w:r>
      <w:r w:rsidR="0049647E">
        <w:rPr>
          <w:szCs w:val="24"/>
        </w:rPr>
        <w:t xml:space="preserve">, thank you. Your support will have a direct and immediate impact on </w:t>
      </w:r>
      <w:r w:rsidR="00D12F1F">
        <w:rPr>
          <w:szCs w:val="24"/>
        </w:rPr>
        <w:t>those</w:t>
      </w:r>
      <w:r w:rsidR="0049647E">
        <w:rPr>
          <w:szCs w:val="24"/>
        </w:rPr>
        <w:t xml:space="preserve"> in need throughout </w:t>
      </w:r>
      <w:r w:rsidR="00945E9E">
        <w:rPr>
          <w:szCs w:val="24"/>
        </w:rPr>
        <w:t xml:space="preserve">the </w:t>
      </w:r>
      <w:r w:rsidR="0049647E">
        <w:rPr>
          <w:szCs w:val="24"/>
        </w:rPr>
        <w:t>region</w:t>
      </w:r>
      <w:r>
        <w:t>.”</w:t>
      </w:r>
    </w:p>
    <w:p w14:paraId="2C62845E" w14:textId="2EE8A890" w:rsidR="00A321F0" w:rsidRDefault="00A321F0" w:rsidP="00A321F0">
      <w:pPr>
        <w:rPr>
          <w:b/>
          <w:bCs/>
          <w:color w:val="000000"/>
          <w:szCs w:val="24"/>
        </w:rPr>
      </w:pPr>
      <w:bookmarkStart w:id="0" w:name="_Hlk80105581"/>
      <w:r>
        <w:rPr>
          <w:color w:val="000000"/>
        </w:rPr>
        <w:t xml:space="preserve">Critical to the success of the event was a generous matching gift from Virginia Estates, </w:t>
      </w:r>
      <w:r>
        <w:rPr>
          <w:rStyle w:val="Strong"/>
          <w:b w:val="0"/>
          <w:bCs w:val="0"/>
          <w:color w:val="000000"/>
        </w:rPr>
        <w:t>Hazy Mountain Vineyards, and Friends</w:t>
      </w:r>
      <w:r>
        <w:rPr>
          <w:b/>
          <w:bCs/>
          <w:color w:val="000000"/>
        </w:rPr>
        <w:t>.</w:t>
      </w:r>
      <w:r>
        <w:rPr>
          <w:b/>
          <w:bCs/>
          <w:color w:val="000000"/>
          <w:szCs w:val="24"/>
        </w:rPr>
        <w:t xml:space="preserve"> </w:t>
      </w:r>
      <w:r>
        <w:rPr>
          <w:color w:val="000000"/>
        </w:rPr>
        <w:t>In fact, during the event, the partners boosted their original matching gift as they received progress updates on the fund drive. Witnessing the community’s generous response, one partner and long-time donor to the Food Bank shared, “The more we give, the more we feel compelled to give.”</w:t>
      </w:r>
    </w:p>
    <w:bookmarkEnd w:id="0"/>
    <w:p w14:paraId="34E31291" w14:textId="0554EF4C" w:rsidR="00C56819" w:rsidRDefault="00247AFA" w:rsidP="00C56819">
      <w:pPr>
        <w:rPr>
          <w:szCs w:val="24"/>
        </w:rPr>
      </w:pPr>
      <w:r w:rsidRPr="00BF41AA">
        <w:rPr>
          <w:szCs w:val="24"/>
        </w:rPr>
        <w:t xml:space="preserve">One out of 12 </w:t>
      </w:r>
      <w:r>
        <w:rPr>
          <w:szCs w:val="24"/>
        </w:rPr>
        <w:t xml:space="preserve">adults and children </w:t>
      </w:r>
      <w:r w:rsidRPr="00BF41AA">
        <w:rPr>
          <w:szCs w:val="24"/>
        </w:rPr>
        <w:t>in the Blue Ridge area is food insecure.</w:t>
      </w:r>
      <w:r>
        <w:rPr>
          <w:szCs w:val="24"/>
        </w:rPr>
        <w:t xml:space="preserve"> </w:t>
      </w:r>
      <w:r w:rsidR="00BF41AA" w:rsidRPr="00BF41AA">
        <w:rPr>
          <w:szCs w:val="24"/>
        </w:rPr>
        <w:t xml:space="preserve">Currently, </w:t>
      </w:r>
      <w:r w:rsidR="00906AD1">
        <w:rPr>
          <w:szCs w:val="24"/>
        </w:rPr>
        <w:t xml:space="preserve">an average of </w:t>
      </w:r>
      <w:r w:rsidR="001C0E1F">
        <w:rPr>
          <w:szCs w:val="24"/>
        </w:rPr>
        <w:t xml:space="preserve">nearly </w:t>
      </w:r>
      <w:r w:rsidR="00906AD1">
        <w:rPr>
          <w:szCs w:val="24"/>
        </w:rPr>
        <w:t>1</w:t>
      </w:r>
      <w:r w:rsidR="001C0E1F">
        <w:rPr>
          <w:szCs w:val="24"/>
        </w:rPr>
        <w:t>19</w:t>
      </w:r>
      <w:r w:rsidR="00906AD1">
        <w:rPr>
          <w:szCs w:val="24"/>
        </w:rPr>
        <w:t>,000</w:t>
      </w:r>
      <w:r w:rsidR="00BF41AA" w:rsidRPr="00BF41AA">
        <w:rPr>
          <w:szCs w:val="24"/>
        </w:rPr>
        <w:t xml:space="preserve"> individuals </w:t>
      </w:r>
      <w:r w:rsidR="000C026F">
        <w:rPr>
          <w:szCs w:val="24"/>
        </w:rPr>
        <w:t xml:space="preserve">visit the Food Bank and </w:t>
      </w:r>
      <w:r w:rsidR="00642DB1">
        <w:rPr>
          <w:szCs w:val="24"/>
        </w:rPr>
        <w:t xml:space="preserve">its </w:t>
      </w:r>
      <w:r w:rsidR="000C026F">
        <w:rPr>
          <w:szCs w:val="24"/>
        </w:rPr>
        <w:t>partner food pantries</w:t>
      </w:r>
      <w:r w:rsidR="00BF41AA">
        <w:rPr>
          <w:szCs w:val="24"/>
        </w:rPr>
        <w:t xml:space="preserve"> </w:t>
      </w:r>
      <w:r w:rsidR="00BF41AA" w:rsidRPr="00BF41AA">
        <w:rPr>
          <w:szCs w:val="24"/>
        </w:rPr>
        <w:t xml:space="preserve">each month. </w:t>
      </w:r>
      <w:r w:rsidR="00771EC6">
        <w:rPr>
          <w:szCs w:val="24"/>
        </w:rPr>
        <w:t xml:space="preserve">The </w:t>
      </w:r>
      <w:r w:rsidR="002B71A2">
        <w:rPr>
          <w:szCs w:val="24"/>
        </w:rPr>
        <w:t>Blue Ridge Area</w:t>
      </w:r>
      <w:r w:rsidR="00BF41AA">
        <w:rPr>
          <w:szCs w:val="24"/>
        </w:rPr>
        <w:t xml:space="preserve"> Food Bank </w:t>
      </w:r>
      <w:r w:rsidR="002B71A2">
        <w:rPr>
          <w:szCs w:val="24"/>
        </w:rPr>
        <w:t xml:space="preserve">projects </w:t>
      </w:r>
      <w:r w:rsidR="00906AD1">
        <w:rPr>
          <w:szCs w:val="24"/>
        </w:rPr>
        <w:t>greater need</w:t>
      </w:r>
      <w:r w:rsidR="00BF41AA" w:rsidRPr="00BF41AA">
        <w:rPr>
          <w:szCs w:val="24"/>
        </w:rPr>
        <w:t xml:space="preserve"> in the fall</w:t>
      </w:r>
      <w:r w:rsidR="00906AD1">
        <w:rPr>
          <w:szCs w:val="24"/>
        </w:rPr>
        <w:t>, given historic trends in food assistance, rising inflation, and the expiration of pandemic-driven government benefits and protections</w:t>
      </w:r>
      <w:r w:rsidR="00BF41AA" w:rsidRPr="00BF41AA">
        <w:rPr>
          <w:szCs w:val="24"/>
        </w:rPr>
        <w:t>.</w:t>
      </w:r>
      <w:r w:rsidR="00C56819">
        <w:rPr>
          <w:szCs w:val="24"/>
        </w:rPr>
        <w:t xml:space="preserve"> </w:t>
      </w:r>
    </w:p>
    <w:p w14:paraId="31F8DFFC" w14:textId="0BC7FA93" w:rsidR="004759D1" w:rsidRPr="004759D1" w:rsidRDefault="004759D1" w:rsidP="00C56819">
      <w:r>
        <w:t xml:space="preserve">The </w:t>
      </w:r>
      <w:r w:rsidRPr="00FB408A">
        <w:rPr>
          <w:szCs w:val="24"/>
        </w:rPr>
        <w:t>Unity in Community Food &amp; Fund Drive</w:t>
      </w:r>
      <w:r>
        <w:rPr>
          <w:szCs w:val="24"/>
        </w:rPr>
        <w:t xml:space="preserve"> was held from August 7 through August 14. </w:t>
      </w:r>
      <w:r w:rsidR="00945E9E">
        <w:rPr>
          <w:szCs w:val="24"/>
        </w:rPr>
        <w:t>In addition to monetary donations made via its website, t</w:t>
      </w:r>
      <w:r>
        <w:rPr>
          <w:szCs w:val="24"/>
        </w:rPr>
        <w:t xml:space="preserve">he Food Bank collected food donations at seven drop-off locations throughout the Blue Ridge region. </w:t>
      </w:r>
    </w:p>
    <w:p w14:paraId="5023C6C6" w14:textId="78D5E252" w:rsidR="00334C49" w:rsidRDefault="002C2FEA" w:rsidP="002914F0">
      <w:pPr>
        <w:rPr>
          <w:szCs w:val="24"/>
        </w:rPr>
      </w:pPr>
      <w:r w:rsidRPr="002C2FEA">
        <w:rPr>
          <w:szCs w:val="24"/>
        </w:rPr>
        <w:t xml:space="preserve">For more information, individuals can visit </w:t>
      </w:r>
      <w:hyperlink r:id="rId10" w:history="1">
        <w:r w:rsidRPr="00872D23">
          <w:rPr>
            <w:rStyle w:val="Hyperlink"/>
            <w:szCs w:val="24"/>
          </w:rPr>
          <w:t>www.brafb.org/event/unity-in-community</w:t>
        </w:r>
      </w:hyperlink>
      <w:r>
        <w:rPr>
          <w:szCs w:val="24"/>
        </w:rPr>
        <w:t xml:space="preserve">. </w:t>
      </w:r>
    </w:p>
    <w:p w14:paraId="17BC9FB4" w14:textId="07D2475B" w:rsidR="007D0157" w:rsidRDefault="007D0157" w:rsidP="007D0157">
      <w:r w:rsidRPr="00797F94">
        <w:rPr>
          <w:szCs w:val="24"/>
        </w:rPr>
        <w:t xml:space="preserve">For </w:t>
      </w:r>
      <w:r w:rsidR="00945E9E">
        <w:rPr>
          <w:szCs w:val="24"/>
        </w:rPr>
        <w:t>additional</w:t>
      </w:r>
      <w:r w:rsidRPr="00797F94">
        <w:rPr>
          <w:szCs w:val="24"/>
        </w:rPr>
        <w:t xml:space="preserve"> resources, visit </w:t>
      </w:r>
      <w:r w:rsidR="002B71A2">
        <w:rPr>
          <w:szCs w:val="24"/>
        </w:rPr>
        <w:t>the Food Bank’s</w:t>
      </w:r>
      <w:r w:rsidRPr="00797F94">
        <w:rPr>
          <w:szCs w:val="24"/>
        </w:rPr>
        <w:t xml:space="preserve"> </w:t>
      </w:r>
      <w:hyperlink r:id="rId11" w:history="1">
        <w:r w:rsidR="00945E9E">
          <w:rPr>
            <w:rStyle w:val="Hyperlink"/>
            <w:szCs w:val="24"/>
          </w:rPr>
          <w:t>n</w:t>
        </w:r>
        <w:r w:rsidR="006B0A69" w:rsidRPr="00797F94">
          <w:rPr>
            <w:rStyle w:val="Hyperlink"/>
            <w:szCs w:val="24"/>
          </w:rPr>
          <w:t>ewsroom</w:t>
        </w:r>
        <w:r w:rsidRPr="00797F94">
          <w:rPr>
            <w:rStyle w:val="Hyperlink"/>
            <w:szCs w:val="24"/>
          </w:rPr>
          <w:t xml:space="preserve"> webpage</w:t>
        </w:r>
      </w:hyperlink>
      <w:r>
        <w:t>.</w:t>
      </w:r>
    </w:p>
    <w:p w14:paraId="3A47896B" w14:textId="77777777" w:rsidR="007D0157" w:rsidRDefault="007D0157" w:rsidP="007D0157">
      <w:pPr>
        <w:jc w:val="center"/>
        <w:rPr>
          <w:szCs w:val="24"/>
        </w:rPr>
      </w:pPr>
      <w:r>
        <w:rPr>
          <w:szCs w:val="24"/>
        </w:rPr>
        <w:t>###</w:t>
      </w:r>
    </w:p>
    <w:p w14:paraId="656F9D38" w14:textId="77777777" w:rsidR="007D0157" w:rsidRPr="00BA0A3C" w:rsidRDefault="007D0157" w:rsidP="007D0157">
      <w:pPr>
        <w:rPr>
          <w:b/>
          <w:bCs/>
          <w:szCs w:val="24"/>
        </w:rPr>
      </w:pPr>
      <w:r w:rsidRPr="00BA0A3C">
        <w:rPr>
          <w:b/>
          <w:bCs/>
          <w:szCs w:val="24"/>
        </w:rPr>
        <w:t>About the Blue Ridge Area Food Bank</w:t>
      </w:r>
    </w:p>
    <w:p w14:paraId="05EF54E6" w14:textId="444E2553" w:rsidR="007D0157" w:rsidRDefault="007D0157" w:rsidP="007D0157">
      <w:pPr>
        <w:rPr>
          <w:szCs w:val="24"/>
        </w:rPr>
      </w:pPr>
      <w:r w:rsidRPr="00FF3A0C">
        <w:rPr>
          <w:szCs w:val="24"/>
        </w:rPr>
        <w:t>Founded in 1981 and headquartered in Verona, V</w:t>
      </w:r>
      <w:r w:rsidR="00771EC6">
        <w:rPr>
          <w:szCs w:val="24"/>
        </w:rPr>
        <w:t>irginia</w:t>
      </w:r>
      <w:r w:rsidRPr="00FF3A0C">
        <w:rPr>
          <w:szCs w:val="24"/>
        </w:rPr>
        <w:t xml:space="preserve">, the Blue Ridge Area Food Bank is proud to mark 40 years of providing nourishing food to our neighbors in need. As the largest organization alleviating hunger in western and central Virginia, the </w:t>
      </w:r>
      <w:r w:rsidRPr="00906AD1">
        <w:rPr>
          <w:szCs w:val="24"/>
        </w:rPr>
        <w:t xml:space="preserve">Food Bank serves an average of </w:t>
      </w:r>
      <w:r w:rsidR="001C0E1F">
        <w:rPr>
          <w:szCs w:val="24"/>
        </w:rPr>
        <w:t>nearly 119</w:t>
      </w:r>
      <w:r w:rsidR="00906AD1" w:rsidRPr="00906AD1">
        <w:rPr>
          <w:szCs w:val="24"/>
        </w:rPr>
        <w:t>,000</w:t>
      </w:r>
      <w:r w:rsidRPr="00906AD1">
        <w:rPr>
          <w:szCs w:val="24"/>
        </w:rPr>
        <w:t xml:space="preserve"> individuals each</w:t>
      </w:r>
      <w:r w:rsidRPr="00FF3A0C">
        <w:rPr>
          <w:szCs w:val="24"/>
        </w:rPr>
        <w:t xml:space="preserve"> month across 25 counties and eight cities through distribution centers in Charlottesville, Lynchburg, Winchester, and Verona. This 40th year is like no other: Together with our network of 203 community partners and 180 program sites, we’re serving record numbers of Virginians during a prolonged pandemic and </w:t>
      </w:r>
      <w:r w:rsidR="00B85538">
        <w:rPr>
          <w:szCs w:val="24"/>
        </w:rPr>
        <w:t>its</w:t>
      </w:r>
      <w:r w:rsidR="00E153D8">
        <w:rPr>
          <w:szCs w:val="24"/>
        </w:rPr>
        <w:t xml:space="preserve"> associated</w:t>
      </w:r>
      <w:r w:rsidR="00B85538">
        <w:rPr>
          <w:szCs w:val="24"/>
        </w:rPr>
        <w:t xml:space="preserve"> economic impacts</w:t>
      </w:r>
      <w:r w:rsidRPr="00FF3A0C">
        <w:rPr>
          <w:szCs w:val="24"/>
        </w:rPr>
        <w:t>. We pledge to continue innovating and adapting to secure, store, and distribute more food to more individuals, families, children, and seniors in need. The Food Bank is a member of Feeding America, a national food bank association that supports 200 food banks across the United States</w:t>
      </w:r>
      <w:r>
        <w:rPr>
          <w:szCs w:val="24"/>
        </w:rPr>
        <w:t xml:space="preserve"> providing 6 billion meals to 42 million people through 60,000 partner pantries</w:t>
      </w:r>
      <w:r w:rsidRPr="00FF3A0C">
        <w:rPr>
          <w:szCs w:val="24"/>
        </w:rPr>
        <w:t xml:space="preserve">. For more information, visit </w:t>
      </w:r>
      <w:hyperlink r:id="rId12" w:history="1">
        <w:r w:rsidRPr="00CE1B4A">
          <w:rPr>
            <w:rStyle w:val="Hyperlink"/>
            <w:szCs w:val="24"/>
          </w:rPr>
          <w:t>www.brafb.org</w:t>
        </w:r>
      </w:hyperlink>
      <w:r w:rsidRPr="00FF3A0C">
        <w:rPr>
          <w:szCs w:val="24"/>
        </w:rPr>
        <w:t>.</w:t>
      </w:r>
      <w:r>
        <w:rPr>
          <w:szCs w:val="24"/>
        </w:rPr>
        <w:t xml:space="preserve"> </w:t>
      </w:r>
    </w:p>
    <w:p w14:paraId="49F19FDF" w14:textId="26DB8582" w:rsidR="007F6C6D" w:rsidRPr="009259E0" w:rsidRDefault="007F6C6D" w:rsidP="009259E0"/>
    <w:sectPr w:rsidR="007F6C6D" w:rsidRPr="009259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FAEA" w14:textId="77777777" w:rsidR="00756842" w:rsidRDefault="00756842" w:rsidP="00C5464D">
      <w:pPr>
        <w:spacing w:after="0" w:line="240" w:lineRule="auto"/>
      </w:pPr>
      <w:r>
        <w:separator/>
      </w:r>
    </w:p>
  </w:endnote>
  <w:endnote w:type="continuationSeparator" w:id="0">
    <w:p w14:paraId="7DC4645E" w14:textId="77777777" w:rsidR="00756842" w:rsidRDefault="00756842" w:rsidP="00C54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A12CF" w14:textId="77777777" w:rsidR="00756842" w:rsidRDefault="00756842" w:rsidP="00C5464D">
      <w:pPr>
        <w:spacing w:after="0" w:line="240" w:lineRule="auto"/>
      </w:pPr>
      <w:r>
        <w:separator/>
      </w:r>
    </w:p>
  </w:footnote>
  <w:footnote w:type="continuationSeparator" w:id="0">
    <w:p w14:paraId="48A6A1ED" w14:textId="77777777" w:rsidR="00756842" w:rsidRDefault="00756842" w:rsidP="00C54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43CC6"/>
    <w:multiLevelType w:val="hybridMultilevel"/>
    <w:tmpl w:val="BBA8A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A50C3"/>
    <w:multiLevelType w:val="hybridMultilevel"/>
    <w:tmpl w:val="CE5E7456"/>
    <w:lvl w:ilvl="0" w:tplc="FADEBB5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76242"/>
    <w:multiLevelType w:val="multilevel"/>
    <w:tmpl w:val="B34E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0774F5"/>
    <w:multiLevelType w:val="hybridMultilevel"/>
    <w:tmpl w:val="7942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C3F5D"/>
    <w:multiLevelType w:val="multilevel"/>
    <w:tmpl w:val="09AA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CD0ABA"/>
    <w:multiLevelType w:val="hybridMultilevel"/>
    <w:tmpl w:val="677E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CAE"/>
    <w:rsid w:val="00024C23"/>
    <w:rsid w:val="000714E7"/>
    <w:rsid w:val="000750D6"/>
    <w:rsid w:val="000762B4"/>
    <w:rsid w:val="00094BB9"/>
    <w:rsid w:val="000C026F"/>
    <w:rsid w:val="000C33A4"/>
    <w:rsid w:val="000E1CC8"/>
    <w:rsid w:val="000E68C5"/>
    <w:rsid w:val="000E7ADA"/>
    <w:rsid w:val="000F7B59"/>
    <w:rsid w:val="00111E8A"/>
    <w:rsid w:val="00121CF1"/>
    <w:rsid w:val="00133C69"/>
    <w:rsid w:val="001441E2"/>
    <w:rsid w:val="00147BF7"/>
    <w:rsid w:val="00160747"/>
    <w:rsid w:val="00164949"/>
    <w:rsid w:val="00175012"/>
    <w:rsid w:val="0017503C"/>
    <w:rsid w:val="0018456D"/>
    <w:rsid w:val="00185793"/>
    <w:rsid w:val="001861E5"/>
    <w:rsid w:val="00196FAA"/>
    <w:rsid w:val="001A298B"/>
    <w:rsid w:val="001A4C82"/>
    <w:rsid w:val="001C0649"/>
    <w:rsid w:val="001C0E1F"/>
    <w:rsid w:val="001C21F9"/>
    <w:rsid w:val="001C2E92"/>
    <w:rsid w:val="001C60A1"/>
    <w:rsid w:val="001D61DE"/>
    <w:rsid w:val="001E1CD7"/>
    <w:rsid w:val="001F4441"/>
    <w:rsid w:val="0020633B"/>
    <w:rsid w:val="0021477A"/>
    <w:rsid w:val="00223324"/>
    <w:rsid w:val="00227E8D"/>
    <w:rsid w:val="00243421"/>
    <w:rsid w:val="00247AFA"/>
    <w:rsid w:val="002646A5"/>
    <w:rsid w:val="00285DE4"/>
    <w:rsid w:val="002914F0"/>
    <w:rsid w:val="002979CD"/>
    <w:rsid w:val="002B0444"/>
    <w:rsid w:val="002B71A2"/>
    <w:rsid w:val="002C2FEA"/>
    <w:rsid w:val="002C3760"/>
    <w:rsid w:val="002D410B"/>
    <w:rsid w:val="002E44B9"/>
    <w:rsid w:val="002F10F2"/>
    <w:rsid w:val="00300AD8"/>
    <w:rsid w:val="0031324D"/>
    <w:rsid w:val="00334C49"/>
    <w:rsid w:val="00337C96"/>
    <w:rsid w:val="00363287"/>
    <w:rsid w:val="00371BCA"/>
    <w:rsid w:val="00374342"/>
    <w:rsid w:val="00391A32"/>
    <w:rsid w:val="003D2ACD"/>
    <w:rsid w:val="003F3D87"/>
    <w:rsid w:val="003F5DDE"/>
    <w:rsid w:val="00414AA9"/>
    <w:rsid w:val="00422280"/>
    <w:rsid w:val="00431BEB"/>
    <w:rsid w:val="0043394E"/>
    <w:rsid w:val="00447E35"/>
    <w:rsid w:val="00454A07"/>
    <w:rsid w:val="004759D1"/>
    <w:rsid w:val="0048185B"/>
    <w:rsid w:val="00483964"/>
    <w:rsid w:val="00492150"/>
    <w:rsid w:val="0049647E"/>
    <w:rsid w:val="004971D4"/>
    <w:rsid w:val="004972F4"/>
    <w:rsid w:val="00497973"/>
    <w:rsid w:val="004C1FE1"/>
    <w:rsid w:val="004C484D"/>
    <w:rsid w:val="004D77E7"/>
    <w:rsid w:val="004E0884"/>
    <w:rsid w:val="004E10D6"/>
    <w:rsid w:val="004F2E2E"/>
    <w:rsid w:val="00531E43"/>
    <w:rsid w:val="00535435"/>
    <w:rsid w:val="005466E4"/>
    <w:rsid w:val="00571D73"/>
    <w:rsid w:val="005B780F"/>
    <w:rsid w:val="005C13BA"/>
    <w:rsid w:val="005C3DE9"/>
    <w:rsid w:val="005D5647"/>
    <w:rsid w:val="005E370B"/>
    <w:rsid w:val="005F2BF0"/>
    <w:rsid w:val="00601950"/>
    <w:rsid w:val="0061762B"/>
    <w:rsid w:val="0062156D"/>
    <w:rsid w:val="00635363"/>
    <w:rsid w:val="00637384"/>
    <w:rsid w:val="00642DB1"/>
    <w:rsid w:val="00650B38"/>
    <w:rsid w:val="00675DEF"/>
    <w:rsid w:val="00686190"/>
    <w:rsid w:val="006873FB"/>
    <w:rsid w:val="0069402F"/>
    <w:rsid w:val="006948DB"/>
    <w:rsid w:val="006A7335"/>
    <w:rsid w:val="006B0A69"/>
    <w:rsid w:val="006B172F"/>
    <w:rsid w:val="006B40D3"/>
    <w:rsid w:val="006C778F"/>
    <w:rsid w:val="006D4E7A"/>
    <w:rsid w:val="006E5596"/>
    <w:rsid w:val="00712007"/>
    <w:rsid w:val="0075051E"/>
    <w:rsid w:val="0075120E"/>
    <w:rsid w:val="00754933"/>
    <w:rsid w:val="00756842"/>
    <w:rsid w:val="00763D68"/>
    <w:rsid w:val="00771EC6"/>
    <w:rsid w:val="00792C83"/>
    <w:rsid w:val="007A262A"/>
    <w:rsid w:val="007A70E6"/>
    <w:rsid w:val="007D0157"/>
    <w:rsid w:val="007F25FC"/>
    <w:rsid w:val="007F3BA7"/>
    <w:rsid w:val="007F6C6D"/>
    <w:rsid w:val="008008B1"/>
    <w:rsid w:val="008368AC"/>
    <w:rsid w:val="0084179B"/>
    <w:rsid w:val="00850BF9"/>
    <w:rsid w:val="00851963"/>
    <w:rsid w:val="00855E1A"/>
    <w:rsid w:val="00856646"/>
    <w:rsid w:val="00871125"/>
    <w:rsid w:val="008842E2"/>
    <w:rsid w:val="00886824"/>
    <w:rsid w:val="008918D1"/>
    <w:rsid w:val="008C46AC"/>
    <w:rsid w:val="008D7859"/>
    <w:rsid w:val="008D79CD"/>
    <w:rsid w:val="008F613D"/>
    <w:rsid w:val="00900DE1"/>
    <w:rsid w:val="00906AD1"/>
    <w:rsid w:val="0091270C"/>
    <w:rsid w:val="009154FD"/>
    <w:rsid w:val="009259E0"/>
    <w:rsid w:val="0093407B"/>
    <w:rsid w:val="00943576"/>
    <w:rsid w:val="00945E9E"/>
    <w:rsid w:val="00952F1B"/>
    <w:rsid w:val="00975120"/>
    <w:rsid w:val="0098436B"/>
    <w:rsid w:val="009864CB"/>
    <w:rsid w:val="009A37C4"/>
    <w:rsid w:val="009A4630"/>
    <w:rsid w:val="009F26B2"/>
    <w:rsid w:val="00A0288E"/>
    <w:rsid w:val="00A06596"/>
    <w:rsid w:val="00A074AD"/>
    <w:rsid w:val="00A25215"/>
    <w:rsid w:val="00A321F0"/>
    <w:rsid w:val="00A94A0B"/>
    <w:rsid w:val="00AB5940"/>
    <w:rsid w:val="00AB6B49"/>
    <w:rsid w:val="00AC448B"/>
    <w:rsid w:val="00B11114"/>
    <w:rsid w:val="00B220CB"/>
    <w:rsid w:val="00B36D41"/>
    <w:rsid w:val="00B436F6"/>
    <w:rsid w:val="00B60863"/>
    <w:rsid w:val="00B673CC"/>
    <w:rsid w:val="00B7424F"/>
    <w:rsid w:val="00B74FF2"/>
    <w:rsid w:val="00B81BBD"/>
    <w:rsid w:val="00B85538"/>
    <w:rsid w:val="00BC3DBC"/>
    <w:rsid w:val="00BC4E3C"/>
    <w:rsid w:val="00BC6A81"/>
    <w:rsid w:val="00BE2C50"/>
    <w:rsid w:val="00BF41AA"/>
    <w:rsid w:val="00BF74F6"/>
    <w:rsid w:val="00C20980"/>
    <w:rsid w:val="00C35350"/>
    <w:rsid w:val="00C41284"/>
    <w:rsid w:val="00C455CA"/>
    <w:rsid w:val="00C5464D"/>
    <w:rsid w:val="00C56819"/>
    <w:rsid w:val="00C56B12"/>
    <w:rsid w:val="00C63191"/>
    <w:rsid w:val="00C63E97"/>
    <w:rsid w:val="00C66C77"/>
    <w:rsid w:val="00CA1217"/>
    <w:rsid w:val="00CA7A25"/>
    <w:rsid w:val="00CB5303"/>
    <w:rsid w:val="00CC24F3"/>
    <w:rsid w:val="00CD4DB2"/>
    <w:rsid w:val="00CE02D5"/>
    <w:rsid w:val="00CF46A7"/>
    <w:rsid w:val="00D00CAB"/>
    <w:rsid w:val="00D12F1F"/>
    <w:rsid w:val="00D2334C"/>
    <w:rsid w:val="00D25463"/>
    <w:rsid w:val="00D344E5"/>
    <w:rsid w:val="00D3769D"/>
    <w:rsid w:val="00D45A81"/>
    <w:rsid w:val="00DA6CFB"/>
    <w:rsid w:val="00E07CBC"/>
    <w:rsid w:val="00E12EEE"/>
    <w:rsid w:val="00E153D8"/>
    <w:rsid w:val="00E16008"/>
    <w:rsid w:val="00E2026D"/>
    <w:rsid w:val="00E26FA3"/>
    <w:rsid w:val="00E43C18"/>
    <w:rsid w:val="00E710F2"/>
    <w:rsid w:val="00E71991"/>
    <w:rsid w:val="00EB2782"/>
    <w:rsid w:val="00EB350D"/>
    <w:rsid w:val="00EB4543"/>
    <w:rsid w:val="00EE0C00"/>
    <w:rsid w:val="00EF3A6A"/>
    <w:rsid w:val="00EF3AE4"/>
    <w:rsid w:val="00F718F8"/>
    <w:rsid w:val="00F85D02"/>
    <w:rsid w:val="00F87F40"/>
    <w:rsid w:val="00F93D03"/>
    <w:rsid w:val="00FA626D"/>
    <w:rsid w:val="00FA6AEA"/>
    <w:rsid w:val="00FB1C23"/>
    <w:rsid w:val="00FB408A"/>
    <w:rsid w:val="00FB4351"/>
    <w:rsid w:val="00FB64AA"/>
    <w:rsid w:val="00FD0A05"/>
    <w:rsid w:val="00FE7CAE"/>
    <w:rsid w:val="00FF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2096"/>
  <w15:chartTrackingRefBased/>
  <w15:docId w15:val="{3D5C1DEE-32AE-481F-A564-99DAC9CF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72F"/>
    <w:pPr>
      <w:ind w:left="720"/>
      <w:contextualSpacing/>
    </w:pPr>
    <w:rPr>
      <w:rFonts w:asciiTheme="minorHAnsi" w:hAnsiTheme="minorHAnsi" w:cstheme="minorBidi"/>
      <w:sz w:val="22"/>
    </w:rPr>
  </w:style>
  <w:style w:type="paragraph" w:styleId="NoSpacing">
    <w:name w:val="No Spacing"/>
    <w:uiPriority w:val="1"/>
    <w:qFormat/>
    <w:rsid w:val="00164949"/>
    <w:pPr>
      <w:spacing w:after="0" w:line="240" w:lineRule="auto"/>
    </w:pPr>
  </w:style>
  <w:style w:type="character" w:styleId="Hyperlink">
    <w:name w:val="Hyperlink"/>
    <w:basedOn w:val="DefaultParagraphFont"/>
    <w:uiPriority w:val="99"/>
    <w:unhideWhenUsed/>
    <w:rsid w:val="00164949"/>
    <w:rPr>
      <w:color w:val="0563C1" w:themeColor="hyperlink"/>
      <w:u w:val="single"/>
    </w:rPr>
  </w:style>
  <w:style w:type="character" w:styleId="UnresolvedMention">
    <w:name w:val="Unresolved Mention"/>
    <w:basedOn w:val="DefaultParagraphFont"/>
    <w:uiPriority w:val="99"/>
    <w:semiHidden/>
    <w:unhideWhenUsed/>
    <w:rsid w:val="00164949"/>
    <w:rPr>
      <w:color w:val="605E5C"/>
      <w:shd w:val="clear" w:color="auto" w:fill="E1DFDD"/>
    </w:rPr>
  </w:style>
  <w:style w:type="paragraph" w:styleId="BalloonText">
    <w:name w:val="Balloon Text"/>
    <w:basedOn w:val="Normal"/>
    <w:link w:val="BalloonTextChar"/>
    <w:uiPriority w:val="99"/>
    <w:semiHidden/>
    <w:unhideWhenUsed/>
    <w:rsid w:val="00363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287"/>
    <w:rPr>
      <w:rFonts w:ascii="Segoe UI" w:hAnsi="Segoe UI" w:cs="Segoe UI"/>
      <w:sz w:val="18"/>
      <w:szCs w:val="18"/>
    </w:rPr>
  </w:style>
  <w:style w:type="paragraph" w:styleId="Header">
    <w:name w:val="header"/>
    <w:basedOn w:val="Normal"/>
    <w:link w:val="HeaderChar"/>
    <w:uiPriority w:val="99"/>
    <w:unhideWhenUsed/>
    <w:rsid w:val="00C54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64D"/>
  </w:style>
  <w:style w:type="paragraph" w:styleId="Footer">
    <w:name w:val="footer"/>
    <w:basedOn w:val="Normal"/>
    <w:link w:val="FooterChar"/>
    <w:uiPriority w:val="99"/>
    <w:unhideWhenUsed/>
    <w:rsid w:val="00C54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64D"/>
  </w:style>
  <w:style w:type="character" w:customStyle="1" w:styleId="normaltextrun">
    <w:name w:val="normaltextrun"/>
    <w:basedOn w:val="DefaultParagraphFont"/>
    <w:rsid w:val="0048185B"/>
  </w:style>
  <w:style w:type="character" w:customStyle="1" w:styleId="eop">
    <w:name w:val="eop"/>
    <w:basedOn w:val="DefaultParagraphFont"/>
    <w:rsid w:val="0048185B"/>
  </w:style>
  <w:style w:type="character" w:customStyle="1" w:styleId="apple-converted-space">
    <w:name w:val="apple-converted-space"/>
    <w:basedOn w:val="DefaultParagraphFont"/>
    <w:rsid w:val="008008B1"/>
  </w:style>
  <w:style w:type="character" w:styleId="CommentReference">
    <w:name w:val="annotation reference"/>
    <w:basedOn w:val="DefaultParagraphFont"/>
    <w:uiPriority w:val="99"/>
    <w:semiHidden/>
    <w:unhideWhenUsed/>
    <w:rsid w:val="008842E2"/>
    <w:rPr>
      <w:sz w:val="16"/>
      <w:szCs w:val="16"/>
    </w:rPr>
  </w:style>
  <w:style w:type="paragraph" w:styleId="CommentText">
    <w:name w:val="annotation text"/>
    <w:basedOn w:val="Normal"/>
    <w:link w:val="CommentTextChar"/>
    <w:uiPriority w:val="99"/>
    <w:semiHidden/>
    <w:unhideWhenUsed/>
    <w:rsid w:val="008842E2"/>
    <w:pPr>
      <w:spacing w:line="240" w:lineRule="auto"/>
    </w:pPr>
    <w:rPr>
      <w:sz w:val="20"/>
      <w:szCs w:val="20"/>
    </w:rPr>
  </w:style>
  <w:style w:type="character" w:customStyle="1" w:styleId="CommentTextChar">
    <w:name w:val="Comment Text Char"/>
    <w:basedOn w:val="DefaultParagraphFont"/>
    <w:link w:val="CommentText"/>
    <w:uiPriority w:val="99"/>
    <w:semiHidden/>
    <w:rsid w:val="008842E2"/>
    <w:rPr>
      <w:sz w:val="20"/>
      <w:szCs w:val="20"/>
    </w:rPr>
  </w:style>
  <w:style w:type="paragraph" w:styleId="CommentSubject">
    <w:name w:val="annotation subject"/>
    <w:basedOn w:val="CommentText"/>
    <w:next w:val="CommentText"/>
    <w:link w:val="CommentSubjectChar"/>
    <w:uiPriority w:val="99"/>
    <w:semiHidden/>
    <w:unhideWhenUsed/>
    <w:rsid w:val="008842E2"/>
    <w:rPr>
      <w:b/>
      <w:bCs/>
    </w:rPr>
  </w:style>
  <w:style w:type="character" w:customStyle="1" w:styleId="CommentSubjectChar">
    <w:name w:val="Comment Subject Char"/>
    <w:basedOn w:val="CommentTextChar"/>
    <w:link w:val="CommentSubject"/>
    <w:uiPriority w:val="99"/>
    <w:semiHidden/>
    <w:rsid w:val="008842E2"/>
    <w:rPr>
      <w:b/>
      <w:bCs/>
      <w:sz w:val="20"/>
      <w:szCs w:val="20"/>
    </w:rPr>
  </w:style>
  <w:style w:type="paragraph" w:styleId="NormalWeb">
    <w:name w:val="Normal (Web)"/>
    <w:basedOn w:val="Normal"/>
    <w:uiPriority w:val="99"/>
    <w:unhideWhenUsed/>
    <w:rsid w:val="002B71A2"/>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2B71A2"/>
    <w:rPr>
      <w:b/>
      <w:bCs/>
    </w:rPr>
  </w:style>
  <w:style w:type="paragraph" w:styleId="PlainText">
    <w:name w:val="Plain Text"/>
    <w:basedOn w:val="Normal"/>
    <w:link w:val="PlainTextChar"/>
    <w:uiPriority w:val="99"/>
    <w:semiHidden/>
    <w:unhideWhenUsed/>
    <w:rsid w:val="005C13BA"/>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semiHidden/>
    <w:rsid w:val="005C13BA"/>
    <w:rPr>
      <w:rFonts w:ascii="Calibri" w:hAnsi="Calibri" w:cs="Consolas"/>
      <w:sz w:val="22"/>
      <w:szCs w:val="21"/>
    </w:rPr>
  </w:style>
  <w:style w:type="character" w:styleId="FollowedHyperlink">
    <w:name w:val="FollowedHyperlink"/>
    <w:basedOn w:val="DefaultParagraphFont"/>
    <w:uiPriority w:val="99"/>
    <w:semiHidden/>
    <w:unhideWhenUsed/>
    <w:rsid w:val="00945E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06915">
      <w:bodyDiv w:val="1"/>
      <w:marLeft w:val="0"/>
      <w:marRight w:val="0"/>
      <w:marTop w:val="0"/>
      <w:marBottom w:val="0"/>
      <w:divBdr>
        <w:top w:val="none" w:sz="0" w:space="0" w:color="auto"/>
        <w:left w:val="none" w:sz="0" w:space="0" w:color="auto"/>
        <w:bottom w:val="none" w:sz="0" w:space="0" w:color="auto"/>
        <w:right w:val="none" w:sz="0" w:space="0" w:color="auto"/>
      </w:divBdr>
    </w:div>
    <w:div w:id="321858364">
      <w:bodyDiv w:val="1"/>
      <w:marLeft w:val="0"/>
      <w:marRight w:val="0"/>
      <w:marTop w:val="0"/>
      <w:marBottom w:val="0"/>
      <w:divBdr>
        <w:top w:val="none" w:sz="0" w:space="0" w:color="auto"/>
        <w:left w:val="none" w:sz="0" w:space="0" w:color="auto"/>
        <w:bottom w:val="none" w:sz="0" w:space="0" w:color="auto"/>
        <w:right w:val="none" w:sz="0" w:space="0" w:color="auto"/>
      </w:divBdr>
    </w:div>
    <w:div w:id="355231390">
      <w:bodyDiv w:val="1"/>
      <w:marLeft w:val="0"/>
      <w:marRight w:val="0"/>
      <w:marTop w:val="0"/>
      <w:marBottom w:val="0"/>
      <w:divBdr>
        <w:top w:val="none" w:sz="0" w:space="0" w:color="auto"/>
        <w:left w:val="none" w:sz="0" w:space="0" w:color="auto"/>
        <w:bottom w:val="none" w:sz="0" w:space="0" w:color="auto"/>
        <w:right w:val="none" w:sz="0" w:space="0" w:color="auto"/>
      </w:divBdr>
    </w:div>
    <w:div w:id="576718667">
      <w:bodyDiv w:val="1"/>
      <w:marLeft w:val="0"/>
      <w:marRight w:val="0"/>
      <w:marTop w:val="0"/>
      <w:marBottom w:val="0"/>
      <w:divBdr>
        <w:top w:val="none" w:sz="0" w:space="0" w:color="auto"/>
        <w:left w:val="none" w:sz="0" w:space="0" w:color="auto"/>
        <w:bottom w:val="none" w:sz="0" w:space="0" w:color="auto"/>
        <w:right w:val="none" w:sz="0" w:space="0" w:color="auto"/>
      </w:divBdr>
    </w:div>
    <w:div w:id="606541854">
      <w:bodyDiv w:val="1"/>
      <w:marLeft w:val="0"/>
      <w:marRight w:val="0"/>
      <w:marTop w:val="0"/>
      <w:marBottom w:val="0"/>
      <w:divBdr>
        <w:top w:val="none" w:sz="0" w:space="0" w:color="auto"/>
        <w:left w:val="none" w:sz="0" w:space="0" w:color="auto"/>
        <w:bottom w:val="none" w:sz="0" w:space="0" w:color="auto"/>
        <w:right w:val="none" w:sz="0" w:space="0" w:color="auto"/>
      </w:divBdr>
    </w:div>
    <w:div w:id="713583235">
      <w:bodyDiv w:val="1"/>
      <w:marLeft w:val="0"/>
      <w:marRight w:val="0"/>
      <w:marTop w:val="0"/>
      <w:marBottom w:val="0"/>
      <w:divBdr>
        <w:top w:val="none" w:sz="0" w:space="0" w:color="auto"/>
        <w:left w:val="none" w:sz="0" w:space="0" w:color="auto"/>
        <w:bottom w:val="none" w:sz="0" w:space="0" w:color="auto"/>
        <w:right w:val="none" w:sz="0" w:space="0" w:color="auto"/>
      </w:divBdr>
    </w:div>
    <w:div w:id="738022181">
      <w:bodyDiv w:val="1"/>
      <w:marLeft w:val="0"/>
      <w:marRight w:val="0"/>
      <w:marTop w:val="0"/>
      <w:marBottom w:val="0"/>
      <w:divBdr>
        <w:top w:val="none" w:sz="0" w:space="0" w:color="auto"/>
        <w:left w:val="none" w:sz="0" w:space="0" w:color="auto"/>
        <w:bottom w:val="none" w:sz="0" w:space="0" w:color="auto"/>
        <w:right w:val="none" w:sz="0" w:space="0" w:color="auto"/>
      </w:divBdr>
    </w:div>
    <w:div w:id="803887297">
      <w:bodyDiv w:val="1"/>
      <w:marLeft w:val="0"/>
      <w:marRight w:val="0"/>
      <w:marTop w:val="0"/>
      <w:marBottom w:val="0"/>
      <w:divBdr>
        <w:top w:val="none" w:sz="0" w:space="0" w:color="auto"/>
        <w:left w:val="none" w:sz="0" w:space="0" w:color="auto"/>
        <w:bottom w:val="none" w:sz="0" w:space="0" w:color="auto"/>
        <w:right w:val="none" w:sz="0" w:space="0" w:color="auto"/>
      </w:divBdr>
    </w:div>
    <w:div w:id="887255498">
      <w:bodyDiv w:val="1"/>
      <w:marLeft w:val="0"/>
      <w:marRight w:val="0"/>
      <w:marTop w:val="0"/>
      <w:marBottom w:val="0"/>
      <w:divBdr>
        <w:top w:val="none" w:sz="0" w:space="0" w:color="auto"/>
        <w:left w:val="none" w:sz="0" w:space="0" w:color="auto"/>
        <w:bottom w:val="none" w:sz="0" w:space="0" w:color="auto"/>
        <w:right w:val="none" w:sz="0" w:space="0" w:color="auto"/>
      </w:divBdr>
    </w:div>
    <w:div w:id="909845733">
      <w:bodyDiv w:val="1"/>
      <w:marLeft w:val="0"/>
      <w:marRight w:val="0"/>
      <w:marTop w:val="0"/>
      <w:marBottom w:val="0"/>
      <w:divBdr>
        <w:top w:val="none" w:sz="0" w:space="0" w:color="auto"/>
        <w:left w:val="none" w:sz="0" w:space="0" w:color="auto"/>
        <w:bottom w:val="none" w:sz="0" w:space="0" w:color="auto"/>
        <w:right w:val="none" w:sz="0" w:space="0" w:color="auto"/>
      </w:divBdr>
    </w:div>
    <w:div w:id="1094740360">
      <w:bodyDiv w:val="1"/>
      <w:marLeft w:val="0"/>
      <w:marRight w:val="0"/>
      <w:marTop w:val="0"/>
      <w:marBottom w:val="0"/>
      <w:divBdr>
        <w:top w:val="none" w:sz="0" w:space="0" w:color="auto"/>
        <w:left w:val="none" w:sz="0" w:space="0" w:color="auto"/>
        <w:bottom w:val="none" w:sz="0" w:space="0" w:color="auto"/>
        <w:right w:val="none" w:sz="0" w:space="0" w:color="auto"/>
      </w:divBdr>
    </w:div>
    <w:div w:id="1106778031">
      <w:bodyDiv w:val="1"/>
      <w:marLeft w:val="0"/>
      <w:marRight w:val="0"/>
      <w:marTop w:val="0"/>
      <w:marBottom w:val="0"/>
      <w:divBdr>
        <w:top w:val="none" w:sz="0" w:space="0" w:color="auto"/>
        <w:left w:val="none" w:sz="0" w:space="0" w:color="auto"/>
        <w:bottom w:val="none" w:sz="0" w:space="0" w:color="auto"/>
        <w:right w:val="none" w:sz="0" w:space="0" w:color="auto"/>
      </w:divBdr>
    </w:div>
    <w:div w:id="1108698817">
      <w:bodyDiv w:val="1"/>
      <w:marLeft w:val="0"/>
      <w:marRight w:val="0"/>
      <w:marTop w:val="0"/>
      <w:marBottom w:val="0"/>
      <w:divBdr>
        <w:top w:val="none" w:sz="0" w:space="0" w:color="auto"/>
        <w:left w:val="none" w:sz="0" w:space="0" w:color="auto"/>
        <w:bottom w:val="none" w:sz="0" w:space="0" w:color="auto"/>
        <w:right w:val="none" w:sz="0" w:space="0" w:color="auto"/>
      </w:divBdr>
    </w:div>
    <w:div w:id="1398477895">
      <w:bodyDiv w:val="1"/>
      <w:marLeft w:val="0"/>
      <w:marRight w:val="0"/>
      <w:marTop w:val="0"/>
      <w:marBottom w:val="0"/>
      <w:divBdr>
        <w:top w:val="none" w:sz="0" w:space="0" w:color="auto"/>
        <w:left w:val="none" w:sz="0" w:space="0" w:color="auto"/>
        <w:bottom w:val="none" w:sz="0" w:space="0" w:color="auto"/>
        <w:right w:val="none" w:sz="0" w:space="0" w:color="auto"/>
      </w:divBdr>
      <w:divsChild>
        <w:div w:id="1359623326">
          <w:marLeft w:val="0"/>
          <w:marRight w:val="0"/>
          <w:marTop w:val="0"/>
          <w:marBottom w:val="0"/>
          <w:divBdr>
            <w:top w:val="none" w:sz="0" w:space="0" w:color="auto"/>
            <w:left w:val="none" w:sz="0" w:space="0" w:color="auto"/>
            <w:bottom w:val="none" w:sz="0" w:space="0" w:color="auto"/>
            <w:right w:val="none" w:sz="0" w:space="0" w:color="auto"/>
          </w:divBdr>
        </w:div>
        <w:div w:id="835534135">
          <w:marLeft w:val="0"/>
          <w:marRight w:val="0"/>
          <w:marTop w:val="0"/>
          <w:marBottom w:val="0"/>
          <w:divBdr>
            <w:top w:val="none" w:sz="0" w:space="0" w:color="auto"/>
            <w:left w:val="none" w:sz="0" w:space="0" w:color="auto"/>
            <w:bottom w:val="none" w:sz="0" w:space="0" w:color="auto"/>
            <w:right w:val="none" w:sz="0" w:space="0" w:color="auto"/>
          </w:divBdr>
        </w:div>
        <w:div w:id="2074310924">
          <w:marLeft w:val="0"/>
          <w:marRight w:val="0"/>
          <w:marTop w:val="0"/>
          <w:marBottom w:val="0"/>
          <w:divBdr>
            <w:top w:val="none" w:sz="0" w:space="0" w:color="auto"/>
            <w:left w:val="none" w:sz="0" w:space="0" w:color="auto"/>
            <w:bottom w:val="none" w:sz="0" w:space="0" w:color="auto"/>
            <w:right w:val="none" w:sz="0" w:space="0" w:color="auto"/>
          </w:divBdr>
        </w:div>
        <w:div w:id="1539196137">
          <w:marLeft w:val="0"/>
          <w:marRight w:val="0"/>
          <w:marTop w:val="0"/>
          <w:marBottom w:val="0"/>
          <w:divBdr>
            <w:top w:val="none" w:sz="0" w:space="0" w:color="auto"/>
            <w:left w:val="none" w:sz="0" w:space="0" w:color="auto"/>
            <w:bottom w:val="none" w:sz="0" w:space="0" w:color="auto"/>
            <w:right w:val="none" w:sz="0" w:space="0" w:color="auto"/>
          </w:divBdr>
        </w:div>
        <w:div w:id="798106151">
          <w:marLeft w:val="0"/>
          <w:marRight w:val="0"/>
          <w:marTop w:val="0"/>
          <w:marBottom w:val="0"/>
          <w:divBdr>
            <w:top w:val="none" w:sz="0" w:space="0" w:color="auto"/>
            <w:left w:val="none" w:sz="0" w:space="0" w:color="auto"/>
            <w:bottom w:val="none" w:sz="0" w:space="0" w:color="auto"/>
            <w:right w:val="none" w:sz="0" w:space="0" w:color="auto"/>
          </w:divBdr>
        </w:div>
      </w:divsChild>
    </w:div>
    <w:div w:id="1509976950">
      <w:bodyDiv w:val="1"/>
      <w:marLeft w:val="0"/>
      <w:marRight w:val="0"/>
      <w:marTop w:val="0"/>
      <w:marBottom w:val="0"/>
      <w:divBdr>
        <w:top w:val="none" w:sz="0" w:space="0" w:color="auto"/>
        <w:left w:val="none" w:sz="0" w:space="0" w:color="auto"/>
        <w:bottom w:val="none" w:sz="0" w:space="0" w:color="auto"/>
        <w:right w:val="none" w:sz="0" w:space="0" w:color="auto"/>
      </w:divBdr>
    </w:div>
    <w:div w:id="1605335256">
      <w:bodyDiv w:val="1"/>
      <w:marLeft w:val="0"/>
      <w:marRight w:val="0"/>
      <w:marTop w:val="0"/>
      <w:marBottom w:val="0"/>
      <w:divBdr>
        <w:top w:val="none" w:sz="0" w:space="0" w:color="auto"/>
        <w:left w:val="none" w:sz="0" w:space="0" w:color="auto"/>
        <w:bottom w:val="none" w:sz="0" w:space="0" w:color="auto"/>
        <w:right w:val="none" w:sz="0" w:space="0" w:color="auto"/>
      </w:divBdr>
    </w:div>
    <w:div w:id="1796172978">
      <w:bodyDiv w:val="1"/>
      <w:marLeft w:val="0"/>
      <w:marRight w:val="0"/>
      <w:marTop w:val="0"/>
      <w:marBottom w:val="0"/>
      <w:divBdr>
        <w:top w:val="none" w:sz="0" w:space="0" w:color="auto"/>
        <w:left w:val="none" w:sz="0" w:space="0" w:color="auto"/>
        <w:bottom w:val="none" w:sz="0" w:space="0" w:color="auto"/>
        <w:right w:val="none" w:sz="0" w:space="0" w:color="auto"/>
      </w:divBdr>
      <w:divsChild>
        <w:div w:id="1829781196">
          <w:marLeft w:val="0"/>
          <w:marRight w:val="0"/>
          <w:marTop w:val="0"/>
          <w:marBottom w:val="0"/>
          <w:divBdr>
            <w:top w:val="none" w:sz="0" w:space="0" w:color="auto"/>
            <w:left w:val="none" w:sz="0" w:space="0" w:color="auto"/>
            <w:bottom w:val="none" w:sz="0" w:space="0" w:color="auto"/>
            <w:right w:val="none" w:sz="0" w:space="0" w:color="auto"/>
          </w:divBdr>
        </w:div>
        <w:div w:id="865169965">
          <w:marLeft w:val="0"/>
          <w:marRight w:val="0"/>
          <w:marTop w:val="0"/>
          <w:marBottom w:val="0"/>
          <w:divBdr>
            <w:top w:val="none" w:sz="0" w:space="0" w:color="auto"/>
            <w:left w:val="none" w:sz="0" w:space="0" w:color="auto"/>
            <w:bottom w:val="none" w:sz="0" w:space="0" w:color="auto"/>
            <w:right w:val="none" w:sz="0" w:space="0" w:color="auto"/>
          </w:divBdr>
        </w:div>
        <w:div w:id="1062750725">
          <w:marLeft w:val="0"/>
          <w:marRight w:val="0"/>
          <w:marTop w:val="0"/>
          <w:marBottom w:val="0"/>
          <w:divBdr>
            <w:top w:val="none" w:sz="0" w:space="0" w:color="auto"/>
            <w:left w:val="none" w:sz="0" w:space="0" w:color="auto"/>
            <w:bottom w:val="none" w:sz="0" w:space="0" w:color="auto"/>
            <w:right w:val="none" w:sz="0" w:space="0" w:color="auto"/>
          </w:divBdr>
        </w:div>
        <w:div w:id="1302075446">
          <w:marLeft w:val="0"/>
          <w:marRight w:val="0"/>
          <w:marTop w:val="0"/>
          <w:marBottom w:val="0"/>
          <w:divBdr>
            <w:top w:val="none" w:sz="0" w:space="0" w:color="auto"/>
            <w:left w:val="none" w:sz="0" w:space="0" w:color="auto"/>
            <w:bottom w:val="none" w:sz="0" w:space="0" w:color="auto"/>
            <w:right w:val="none" w:sz="0" w:space="0" w:color="auto"/>
          </w:divBdr>
        </w:div>
        <w:div w:id="1805779013">
          <w:marLeft w:val="0"/>
          <w:marRight w:val="0"/>
          <w:marTop w:val="0"/>
          <w:marBottom w:val="0"/>
          <w:divBdr>
            <w:top w:val="none" w:sz="0" w:space="0" w:color="auto"/>
            <w:left w:val="none" w:sz="0" w:space="0" w:color="auto"/>
            <w:bottom w:val="none" w:sz="0" w:space="0" w:color="auto"/>
            <w:right w:val="none" w:sz="0" w:space="0" w:color="auto"/>
          </w:divBdr>
        </w:div>
      </w:divsChild>
    </w:div>
    <w:div w:id="1841388671">
      <w:bodyDiv w:val="1"/>
      <w:marLeft w:val="0"/>
      <w:marRight w:val="0"/>
      <w:marTop w:val="0"/>
      <w:marBottom w:val="0"/>
      <w:divBdr>
        <w:top w:val="none" w:sz="0" w:space="0" w:color="auto"/>
        <w:left w:val="none" w:sz="0" w:space="0" w:color="auto"/>
        <w:bottom w:val="none" w:sz="0" w:space="0" w:color="auto"/>
        <w:right w:val="none" w:sz="0" w:space="0" w:color="auto"/>
      </w:divBdr>
    </w:div>
    <w:div w:id="1940793859">
      <w:bodyDiv w:val="1"/>
      <w:marLeft w:val="0"/>
      <w:marRight w:val="0"/>
      <w:marTop w:val="0"/>
      <w:marBottom w:val="0"/>
      <w:divBdr>
        <w:top w:val="none" w:sz="0" w:space="0" w:color="auto"/>
        <w:left w:val="none" w:sz="0" w:space="0" w:color="auto"/>
        <w:bottom w:val="none" w:sz="0" w:space="0" w:color="auto"/>
        <w:right w:val="none" w:sz="0" w:space="0" w:color="auto"/>
      </w:divBdr>
    </w:div>
    <w:div w:id="212245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ndes@hodgespar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raf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afb.org/media-resources/newsroom/" TargetMode="External"/><Relationship Id="rId5" Type="http://schemas.openxmlformats.org/officeDocument/2006/relationships/footnotes" Target="footnotes.xml"/><Relationship Id="rId10" Type="http://schemas.openxmlformats.org/officeDocument/2006/relationships/hyperlink" Target="http://www.brafb.org/event/unity-in-community" TargetMode="External"/><Relationship Id="rId4" Type="http://schemas.openxmlformats.org/officeDocument/2006/relationships/webSettings" Target="webSettings.xml"/><Relationship Id="rId9" Type="http://schemas.openxmlformats.org/officeDocument/2006/relationships/hyperlink" Target="mailto:emandes@hodgespar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2771</Characters>
  <Application>Microsoft Office Word</Application>
  <DocSecurity>0</DocSecurity>
  <Lines>65</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Abena Foreman-Trice</dc:creator>
  <cp:keywords/>
  <dc:description/>
  <cp:lastModifiedBy>Sandy Werner</cp:lastModifiedBy>
  <cp:revision>2</cp:revision>
  <cp:lastPrinted>2021-06-25T14:50:00Z</cp:lastPrinted>
  <dcterms:created xsi:type="dcterms:W3CDTF">2021-08-18T15:28:00Z</dcterms:created>
  <dcterms:modified xsi:type="dcterms:W3CDTF">2021-08-18T15:28:00Z</dcterms:modified>
</cp:coreProperties>
</file>