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3A429" w14:textId="6524F0FC" w:rsidR="00CF6E4B" w:rsidRPr="00F6654C" w:rsidRDefault="00A61B3B" w:rsidP="00D27702">
      <w:pPr>
        <w:pStyle w:val="Heading1"/>
        <w:rPr>
          <w:rFonts w:cs="Arial"/>
          <w:sz w:val="22"/>
        </w:rPr>
      </w:pPr>
      <w:r>
        <w:rPr>
          <w:rFonts w:cs="Arial"/>
          <w:i w:val="0"/>
          <w:noProof/>
          <w:sz w:val="22"/>
        </w:rPr>
        <w:drawing>
          <wp:inline distT="0" distB="0" distL="0" distR="0" wp14:anchorId="04EC820F" wp14:editId="1321A8F5">
            <wp:extent cx="3152775" cy="830050"/>
            <wp:effectExtent l="0" t="0" r="0" b="825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214501" cy="846301"/>
                    </a:xfrm>
                    <a:prstGeom prst="rect">
                      <a:avLst/>
                    </a:prstGeom>
                  </pic:spPr>
                </pic:pic>
              </a:graphicData>
            </a:graphic>
          </wp:inline>
        </w:drawing>
      </w:r>
    </w:p>
    <w:p w14:paraId="3503CEF1" w14:textId="553DE284" w:rsidR="00A61B3B" w:rsidRPr="00A61B3B" w:rsidRDefault="00CF6E4B" w:rsidP="00D27702">
      <w:pPr>
        <w:rPr>
          <w:rFonts w:ascii="Arial" w:hAnsi="Arial" w:cs="Arial"/>
          <w:b/>
          <w:bCs/>
          <w:sz w:val="22"/>
        </w:rPr>
      </w:pPr>
      <w:r w:rsidRPr="00F6654C">
        <w:rPr>
          <w:rFonts w:ascii="Arial" w:hAnsi="Arial" w:cs="Arial"/>
          <w:sz w:val="22"/>
        </w:rPr>
        <w:tab/>
      </w:r>
      <w:r w:rsidRPr="00F6654C">
        <w:rPr>
          <w:rFonts w:ascii="Arial" w:hAnsi="Arial" w:cs="Arial"/>
          <w:sz w:val="22"/>
        </w:rPr>
        <w:tab/>
      </w:r>
    </w:p>
    <w:p w14:paraId="48C91455" w14:textId="77777777" w:rsidR="00A61B3B" w:rsidRDefault="00A61B3B" w:rsidP="00D27702">
      <w:pPr>
        <w:ind w:firstLine="720"/>
        <w:rPr>
          <w:rFonts w:ascii="Arial" w:hAnsi="Arial" w:cs="Arial"/>
          <w:b/>
          <w:bCs/>
          <w:sz w:val="22"/>
          <w:lang w:val="fr-FR"/>
        </w:rPr>
      </w:pPr>
    </w:p>
    <w:p w14:paraId="4C83527B" w14:textId="3A722A2F" w:rsidR="00A61B3B" w:rsidRPr="00F10233" w:rsidRDefault="00A61B3B" w:rsidP="00D27702">
      <w:pPr>
        <w:ind w:firstLine="720"/>
        <w:jc w:val="right"/>
        <w:rPr>
          <w:rFonts w:ascii="Arial" w:hAnsi="Arial" w:cs="Arial"/>
          <w:b/>
          <w:bCs/>
          <w:sz w:val="22"/>
        </w:rPr>
      </w:pPr>
      <w:r w:rsidRPr="00F10233">
        <w:rPr>
          <w:rFonts w:ascii="Arial" w:hAnsi="Arial" w:cs="Arial"/>
          <w:b/>
          <w:bCs/>
          <w:sz w:val="22"/>
        </w:rPr>
        <w:t>News Release</w:t>
      </w:r>
    </w:p>
    <w:p w14:paraId="409D146A" w14:textId="727A8000" w:rsidR="00A61B3B" w:rsidRPr="00F10233" w:rsidRDefault="00BE4024" w:rsidP="00D27702">
      <w:pPr>
        <w:ind w:firstLine="720"/>
        <w:jc w:val="right"/>
        <w:rPr>
          <w:rFonts w:ascii="Arial" w:hAnsi="Arial" w:cs="Arial"/>
          <w:sz w:val="22"/>
        </w:rPr>
      </w:pPr>
      <w:r w:rsidRPr="00F10233">
        <w:rPr>
          <w:rFonts w:ascii="Arial" w:hAnsi="Arial" w:cs="Arial"/>
          <w:b/>
          <w:bCs/>
          <w:sz w:val="22"/>
        </w:rPr>
        <w:t>Contact:</w:t>
      </w:r>
      <w:r w:rsidR="00A61B3B" w:rsidRPr="00F10233">
        <w:rPr>
          <w:rFonts w:ascii="Arial" w:hAnsi="Arial" w:cs="Arial"/>
          <w:sz w:val="22"/>
        </w:rPr>
        <w:t xml:space="preserve"> Les Sinclair</w:t>
      </w:r>
    </w:p>
    <w:p w14:paraId="55FDA829" w14:textId="6A119C10" w:rsidR="00CF6E4B" w:rsidRPr="00F10233" w:rsidRDefault="003853B9" w:rsidP="00D27702">
      <w:pPr>
        <w:jc w:val="right"/>
        <w:rPr>
          <w:rFonts w:ascii="Arial" w:hAnsi="Arial" w:cs="Arial"/>
          <w:sz w:val="22"/>
        </w:rPr>
      </w:pPr>
      <w:r w:rsidRPr="00F10233">
        <w:rPr>
          <w:rFonts w:ascii="Arial" w:hAnsi="Arial" w:cs="Arial"/>
          <w:sz w:val="22"/>
        </w:rPr>
        <w:t>434-962-5403</w:t>
      </w:r>
    </w:p>
    <w:p w14:paraId="7F29230E" w14:textId="108B25F1" w:rsidR="00CF6E4B" w:rsidRPr="00F10233" w:rsidRDefault="00CF6E4B" w:rsidP="00D27702">
      <w:pPr>
        <w:jc w:val="right"/>
        <w:rPr>
          <w:rFonts w:ascii="Arial" w:hAnsi="Arial" w:cs="Arial"/>
          <w:sz w:val="22"/>
        </w:rPr>
      </w:pPr>
      <w:r w:rsidRPr="00F10233">
        <w:rPr>
          <w:rFonts w:ascii="Arial" w:hAnsi="Arial" w:cs="Arial"/>
          <w:sz w:val="22"/>
        </w:rPr>
        <w:tab/>
      </w:r>
      <w:r w:rsidRPr="00F10233">
        <w:rPr>
          <w:rFonts w:ascii="Arial" w:hAnsi="Arial" w:cs="Arial"/>
          <w:sz w:val="22"/>
        </w:rPr>
        <w:tab/>
      </w:r>
      <w:r w:rsidR="003853B9" w:rsidRPr="00F10233">
        <w:rPr>
          <w:rFonts w:ascii="Arial" w:hAnsi="Arial" w:cs="Arial"/>
          <w:sz w:val="22"/>
        </w:rPr>
        <w:t>l</w:t>
      </w:r>
      <w:r w:rsidRPr="00F10233">
        <w:rPr>
          <w:rFonts w:ascii="Arial" w:hAnsi="Arial" w:cs="Arial"/>
          <w:sz w:val="22"/>
        </w:rPr>
        <w:t>s</w:t>
      </w:r>
      <w:r w:rsidR="003853B9" w:rsidRPr="00F10233">
        <w:rPr>
          <w:rFonts w:ascii="Arial" w:hAnsi="Arial" w:cs="Arial"/>
          <w:sz w:val="22"/>
        </w:rPr>
        <w:t>inclair@brafb.org</w:t>
      </w:r>
      <w:r w:rsidRPr="00F10233">
        <w:rPr>
          <w:rFonts w:ascii="Arial" w:hAnsi="Arial" w:cs="Arial"/>
          <w:sz w:val="22"/>
        </w:rPr>
        <w:t xml:space="preserve"> </w:t>
      </w:r>
      <w:r w:rsidR="00D24743" w:rsidRPr="00F10233">
        <w:rPr>
          <w:rFonts w:ascii="Arial" w:hAnsi="Arial" w:cs="Arial"/>
          <w:sz w:val="22"/>
        </w:rPr>
        <w:t xml:space="preserve"> </w:t>
      </w:r>
    </w:p>
    <w:p w14:paraId="408C0AA7" w14:textId="77777777" w:rsidR="008611DF" w:rsidRPr="00F10233" w:rsidRDefault="008611DF" w:rsidP="00D27702">
      <w:pPr>
        <w:rPr>
          <w:rFonts w:ascii="Arial" w:hAnsi="Arial" w:cs="Arial"/>
          <w:sz w:val="22"/>
        </w:rPr>
        <w:sectPr w:rsidR="008611DF" w:rsidRPr="00F10233" w:rsidSect="008611DF">
          <w:pgSz w:w="12240" w:h="15840"/>
          <w:pgMar w:top="1440" w:right="1224" w:bottom="1080" w:left="1224" w:header="720" w:footer="1008" w:gutter="0"/>
          <w:cols w:num="2" w:space="0"/>
          <w:noEndnote/>
        </w:sectPr>
      </w:pPr>
    </w:p>
    <w:p w14:paraId="7D3FFD27" w14:textId="45E59430" w:rsidR="00CF6E4B" w:rsidRPr="00F6654C" w:rsidRDefault="00CF6E4B" w:rsidP="00D27702">
      <w:pPr>
        <w:rPr>
          <w:rFonts w:ascii="Arial" w:hAnsi="Arial" w:cs="Arial"/>
          <w:sz w:val="22"/>
        </w:rPr>
      </w:pPr>
    </w:p>
    <w:p w14:paraId="1ADFA9EC" w14:textId="77777777" w:rsidR="00CF6E4B" w:rsidRPr="00F6654C" w:rsidRDefault="00672679" w:rsidP="00D27702">
      <w:pPr>
        <w:rPr>
          <w:rFonts w:ascii="Arial" w:hAnsi="Arial" w:cs="Arial"/>
          <w:b/>
          <w:sz w:val="22"/>
        </w:rPr>
      </w:pPr>
      <w:r w:rsidRPr="00F6654C">
        <w:rPr>
          <w:rFonts w:ascii="Arial" w:hAnsi="Arial" w:cs="Arial"/>
          <w:b/>
          <w:sz w:val="22"/>
        </w:rPr>
        <w:t>FOR IMMEDIATE RELEASE</w:t>
      </w:r>
    </w:p>
    <w:p w14:paraId="118673D1" w14:textId="77777777" w:rsidR="00CF6E4B" w:rsidRPr="00475CE0" w:rsidRDefault="00CF6E4B" w:rsidP="00D27702">
      <w:pPr>
        <w:jc w:val="center"/>
        <w:rPr>
          <w:rFonts w:ascii="Arial" w:hAnsi="Arial" w:cs="Arial"/>
          <w:sz w:val="20"/>
        </w:rPr>
      </w:pPr>
    </w:p>
    <w:p w14:paraId="5529FEC5" w14:textId="264C4B77" w:rsidR="00CF6E4B" w:rsidRDefault="00D27702" w:rsidP="00D27702">
      <w:pPr>
        <w:jc w:val="center"/>
        <w:rPr>
          <w:rFonts w:ascii="Arial" w:hAnsi="Arial" w:cs="Arial"/>
          <w:b/>
          <w:sz w:val="36"/>
          <w:szCs w:val="36"/>
        </w:rPr>
      </w:pPr>
      <w:r w:rsidRPr="00D27702">
        <w:rPr>
          <w:rFonts w:ascii="Arial" w:hAnsi="Arial" w:cs="Arial"/>
          <w:b/>
          <w:sz w:val="36"/>
          <w:szCs w:val="36"/>
        </w:rPr>
        <w:t>The Blue Ridge Area Food Bank announces the sponsorship of the At-Risk Afterschool Meals Program</w:t>
      </w:r>
    </w:p>
    <w:p w14:paraId="57F7D591" w14:textId="77777777" w:rsidR="00D27702" w:rsidRPr="006D5B20" w:rsidRDefault="00D27702" w:rsidP="00D27702">
      <w:pPr>
        <w:rPr>
          <w:rFonts w:ascii="Arial" w:hAnsi="Arial" w:cs="Arial"/>
          <w:szCs w:val="24"/>
        </w:rPr>
      </w:pPr>
    </w:p>
    <w:p w14:paraId="2A9FCB03" w14:textId="77A3B33D" w:rsidR="00B3624E" w:rsidRDefault="00A61B3B" w:rsidP="00D27702">
      <w:pPr>
        <w:rPr>
          <w:rFonts w:ascii="Arial" w:hAnsi="Arial" w:cs="Arial"/>
        </w:rPr>
      </w:pPr>
      <w:r w:rsidRPr="00D27702">
        <w:rPr>
          <w:rFonts w:ascii="Arial" w:hAnsi="Arial" w:cs="Arial"/>
          <w:b/>
          <w:bCs/>
          <w:szCs w:val="24"/>
        </w:rPr>
        <w:t>VERONA</w:t>
      </w:r>
      <w:r w:rsidR="00475CE0" w:rsidRPr="00D27702">
        <w:rPr>
          <w:rFonts w:ascii="Arial" w:hAnsi="Arial" w:cs="Arial"/>
          <w:b/>
          <w:bCs/>
          <w:szCs w:val="24"/>
        </w:rPr>
        <w:t xml:space="preserve">, </w:t>
      </w:r>
      <w:r w:rsidR="00060AA7" w:rsidRPr="00D27702">
        <w:rPr>
          <w:rFonts w:ascii="Arial" w:hAnsi="Arial" w:cs="Arial"/>
          <w:b/>
          <w:bCs/>
          <w:szCs w:val="24"/>
        </w:rPr>
        <w:t>Va</w:t>
      </w:r>
      <w:r w:rsidRPr="00D27702">
        <w:rPr>
          <w:rFonts w:ascii="Arial" w:hAnsi="Arial" w:cs="Arial"/>
          <w:b/>
          <w:bCs/>
          <w:szCs w:val="24"/>
        </w:rPr>
        <w:t>. (</w:t>
      </w:r>
      <w:r w:rsidR="00D27702" w:rsidRPr="00D27702">
        <w:rPr>
          <w:rFonts w:ascii="Arial" w:hAnsi="Arial" w:cs="Arial"/>
          <w:b/>
          <w:bCs/>
          <w:szCs w:val="24"/>
        </w:rPr>
        <w:t>November 8</w:t>
      </w:r>
      <w:r w:rsidR="00533B7E" w:rsidRPr="00D27702">
        <w:rPr>
          <w:rFonts w:ascii="Arial" w:hAnsi="Arial" w:cs="Arial"/>
          <w:b/>
          <w:bCs/>
          <w:szCs w:val="24"/>
        </w:rPr>
        <w:t>, 2022</w:t>
      </w:r>
      <w:r w:rsidRPr="00D27702">
        <w:rPr>
          <w:rFonts w:ascii="Arial" w:hAnsi="Arial" w:cs="Arial"/>
          <w:b/>
          <w:bCs/>
          <w:szCs w:val="24"/>
        </w:rPr>
        <w:t>)</w:t>
      </w:r>
      <w:r w:rsidR="00475CE0" w:rsidRPr="00D27702">
        <w:rPr>
          <w:rFonts w:ascii="Arial" w:hAnsi="Arial" w:cs="Arial"/>
          <w:szCs w:val="24"/>
        </w:rPr>
        <w:t xml:space="preserve"> </w:t>
      </w:r>
      <w:r w:rsidR="00060AA7" w:rsidRPr="00D27702">
        <w:rPr>
          <w:rFonts w:ascii="Arial" w:hAnsi="Arial" w:cs="Arial"/>
          <w:szCs w:val="24"/>
        </w:rPr>
        <w:t>–</w:t>
      </w:r>
      <w:r w:rsidR="00475CE0" w:rsidRPr="006D5B20">
        <w:rPr>
          <w:rFonts w:ascii="Arial" w:hAnsi="Arial" w:cs="Arial"/>
          <w:szCs w:val="24"/>
        </w:rPr>
        <w:t xml:space="preserve"> </w:t>
      </w:r>
      <w:bookmarkStart w:id="0" w:name="_Hlk118795634"/>
      <w:r w:rsidR="00B3624E" w:rsidRPr="008E12C0">
        <w:rPr>
          <w:rFonts w:ascii="Arial" w:hAnsi="Arial" w:cs="Arial"/>
        </w:rPr>
        <w:t>The Blue Ridge Area Food Bank announces the sponsorship of the At-Risk Afterschool Meals Program</w:t>
      </w:r>
      <w:bookmarkEnd w:id="0"/>
      <w:r w:rsidR="00B3624E" w:rsidRPr="008E12C0">
        <w:rPr>
          <w:rFonts w:ascii="Arial" w:hAnsi="Arial" w:cs="Arial"/>
        </w:rPr>
        <w:t>. The same meals will be available at no separate charge to all participants at each site.</w:t>
      </w:r>
    </w:p>
    <w:p w14:paraId="4F3BE950" w14:textId="77777777" w:rsidR="00B3624E" w:rsidRDefault="00B3624E" w:rsidP="00D27702">
      <w:pPr>
        <w:rPr>
          <w:rFonts w:ascii="Arial" w:hAnsi="Arial" w:cs="Arial"/>
        </w:rPr>
      </w:pPr>
    </w:p>
    <w:p w14:paraId="48728262" w14:textId="77777777" w:rsidR="00B3624E" w:rsidRDefault="00B3624E" w:rsidP="00D27702">
      <w:pPr>
        <w:rPr>
          <w:rFonts w:ascii="Arial" w:hAnsi="Arial" w:cs="Arial"/>
        </w:rPr>
      </w:pPr>
      <w:r w:rsidRPr="008E12C0">
        <w:rPr>
          <w:rFonts w:ascii="Arial" w:hAnsi="Arial" w:cs="Arial"/>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w:t>
      </w:r>
      <w:r>
        <w:rPr>
          <w:rFonts w:ascii="Arial" w:hAnsi="Arial" w:cs="Arial"/>
        </w:rPr>
        <w:t>(including gender identity and sexual orientation)</w:t>
      </w:r>
      <w:r w:rsidRPr="008E12C0">
        <w:rPr>
          <w:rFonts w:ascii="Arial" w:hAnsi="Arial" w:cs="Arial"/>
        </w:rPr>
        <w:t xml:space="preserve">, disability, age, or reprisal or retaliation for prior civil rights activity in any program or activity conducted or funded by USDA. </w:t>
      </w:r>
    </w:p>
    <w:p w14:paraId="6C00C35D" w14:textId="77777777" w:rsidR="00B3624E" w:rsidRDefault="00B3624E" w:rsidP="00D27702">
      <w:pPr>
        <w:rPr>
          <w:rFonts w:ascii="Arial" w:hAnsi="Arial" w:cs="Arial"/>
        </w:rPr>
      </w:pPr>
    </w:p>
    <w:p w14:paraId="7453B7D9" w14:textId="77777777" w:rsidR="00B3624E" w:rsidRDefault="00B3624E" w:rsidP="00D27702">
      <w:pPr>
        <w:rPr>
          <w:rFonts w:ascii="Arial" w:hAnsi="Arial" w:cs="Arial"/>
        </w:rPr>
      </w:pPr>
      <w:r>
        <w:rPr>
          <w:rFonts w:ascii="Arial" w:hAnsi="Arial" w:cs="Arial"/>
        </w:rPr>
        <w:t xml:space="preserve">Program information may be made available in languages other than English. </w:t>
      </w:r>
      <w:r w:rsidRPr="008E12C0">
        <w:rPr>
          <w:rFonts w:ascii="Arial" w:hAnsi="Arial" w:cs="Arial"/>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4AC103C8" w14:textId="77777777" w:rsidR="00B3624E" w:rsidRDefault="00B3624E" w:rsidP="00D27702">
      <w:pPr>
        <w:rPr>
          <w:rFonts w:ascii="Arial" w:hAnsi="Arial" w:cs="Arial"/>
        </w:rPr>
      </w:pPr>
    </w:p>
    <w:p w14:paraId="69BAE48C" w14:textId="77777777" w:rsidR="00B3624E" w:rsidRDefault="00B3624E" w:rsidP="00D27702">
      <w:pPr>
        <w:rPr>
          <w:rFonts w:ascii="Arial" w:hAnsi="Arial" w:cs="Arial"/>
        </w:rPr>
      </w:pPr>
      <w:r w:rsidRPr="008E12C0">
        <w:rPr>
          <w:rFonts w:ascii="Arial" w:hAnsi="Arial" w:cs="Arial"/>
        </w:rPr>
        <w:t>To file a program complaint of discrimination, complete the USDA Program Discrimination Complaint Form (AD-3027), found online at</w:t>
      </w:r>
      <w:r>
        <w:rPr>
          <w:rFonts w:ascii="Arial" w:hAnsi="Arial" w:cs="Arial"/>
        </w:rPr>
        <w:t xml:space="preserve"> </w:t>
      </w:r>
      <w:hyperlink r:id="rId7" w:history="1">
        <w:r w:rsidRPr="006673A7">
          <w:rPr>
            <w:rStyle w:val="Hyperlink"/>
            <w:rFonts w:ascii="Arial" w:hAnsi="Arial" w:cs="Arial"/>
          </w:rPr>
          <w:t>https://www.usda.gov/sites/default/files/documents/usda-program-discrimination-complaint-form.pdf</w:t>
        </w:r>
      </w:hyperlink>
      <w:r>
        <w:rPr>
          <w:rFonts w:ascii="Arial" w:hAnsi="Arial" w:cs="Arial"/>
        </w:rPr>
        <w:t xml:space="preserve"> </w:t>
      </w:r>
      <w:r w:rsidRPr="008E12C0">
        <w:rPr>
          <w:rFonts w:ascii="Arial" w:hAnsi="Arial" w:cs="Arial"/>
        </w:rPr>
        <w:t xml:space="preserve">and at any USDA office, or write a letter addressed to USDA and provide in the letter all of the information requested in the form. To request a copy of the complaint form, call (866) 632-9992. </w:t>
      </w:r>
    </w:p>
    <w:p w14:paraId="41DEC758" w14:textId="77777777" w:rsidR="00B3624E" w:rsidRDefault="00B3624E" w:rsidP="00D27702">
      <w:pPr>
        <w:rPr>
          <w:rFonts w:ascii="Arial" w:hAnsi="Arial" w:cs="Arial"/>
        </w:rPr>
      </w:pPr>
    </w:p>
    <w:p w14:paraId="1A9257CF" w14:textId="77777777" w:rsidR="00B3624E" w:rsidRDefault="00B3624E" w:rsidP="00D27702">
      <w:pPr>
        <w:rPr>
          <w:rFonts w:ascii="Arial" w:hAnsi="Arial" w:cs="Arial"/>
        </w:rPr>
      </w:pPr>
      <w:r w:rsidRPr="008E12C0">
        <w:rPr>
          <w:rFonts w:ascii="Arial" w:hAnsi="Arial" w:cs="Arial"/>
        </w:rPr>
        <w:t xml:space="preserve">Submit your completed for or letter to USDA by: </w:t>
      </w:r>
    </w:p>
    <w:p w14:paraId="7B3F55B2" w14:textId="77777777" w:rsidR="00B3624E" w:rsidRDefault="00B3624E" w:rsidP="00D27702">
      <w:pPr>
        <w:rPr>
          <w:rFonts w:ascii="Arial" w:hAnsi="Arial" w:cs="Arial"/>
        </w:rPr>
      </w:pPr>
    </w:p>
    <w:p w14:paraId="47C78207" w14:textId="77777777" w:rsidR="00B3624E" w:rsidRDefault="00B3624E" w:rsidP="00D27702">
      <w:pPr>
        <w:rPr>
          <w:rFonts w:ascii="Arial" w:hAnsi="Arial" w:cs="Arial"/>
        </w:rPr>
      </w:pPr>
      <w:r w:rsidRPr="008E12C0">
        <w:rPr>
          <w:rFonts w:ascii="Arial" w:hAnsi="Arial" w:cs="Arial"/>
        </w:rPr>
        <w:t xml:space="preserve">(1) Mail: U.S. Department of Agriculture Office of the Assistant Secretary for Civil Rights Washington, D.C. 20250-9410 </w:t>
      </w:r>
    </w:p>
    <w:p w14:paraId="4BD423D4" w14:textId="77777777" w:rsidR="00B3624E" w:rsidRDefault="00B3624E" w:rsidP="00D27702">
      <w:pPr>
        <w:rPr>
          <w:rFonts w:ascii="Arial" w:hAnsi="Arial" w:cs="Arial"/>
        </w:rPr>
      </w:pPr>
    </w:p>
    <w:p w14:paraId="246F5B54" w14:textId="77777777" w:rsidR="00B3624E" w:rsidRDefault="00B3624E" w:rsidP="00D27702">
      <w:pPr>
        <w:rPr>
          <w:rFonts w:ascii="Arial" w:hAnsi="Arial" w:cs="Arial"/>
        </w:rPr>
      </w:pPr>
      <w:r w:rsidRPr="008E12C0">
        <w:rPr>
          <w:rFonts w:ascii="Arial" w:hAnsi="Arial" w:cs="Arial"/>
        </w:rPr>
        <w:t xml:space="preserve">(2) Fax: (202) 690-7442; or </w:t>
      </w:r>
    </w:p>
    <w:p w14:paraId="5F0F5ACA" w14:textId="77777777" w:rsidR="00B3624E" w:rsidRDefault="00B3624E" w:rsidP="00D27702">
      <w:pPr>
        <w:rPr>
          <w:rFonts w:ascii="Arial" w:hAnsi="Arial" w:cs="Arial"/>
        </w:rPr>
      </w:pPr>
    </w:p>
    <w:p w14:paraId="6B1AD6D7" w14:textId="77777777" w:rsidR="00B3624E" w:rsidRDefault="00B3624E" w:rsidP="00D27702">
      <w:pPr>
        <w:rPr>
          <w:rFonts w:ascii="Arial" w:hAnsi="Arial" w:cs="Arial"/>
        </w:rPr>
      </w:pPr>
      <w:r w:rsidRPr="008E12C0">
        <w:rPr>
          <w:rFonts w:ascii="Arial" w:hAnsi="Arial" w:cs="Arial"/>
        </w:rPr>
        <w:t xml:space="preserve">(3) Email: </w:t>
      </w:r>
      <w:hyperlink r:id="rId8" w:history="1">
        <w:r w:rsidRPr="00681DC8">
          <w:rPr>
            <w:rStyle w:val="Hyperlink"/>
            <w:rFonts w:ascii="Arial" w:hAnsi="Arial" w:cs="Arial"/>
          </w:rPr>
          <w:t>program.intake@usda.gov</w:t>
        </w:r>
      </w:hyperlink>
      <w:r w:rsidRPr="008E12C0">
        <w:rPr>
          <w:rFonts w:ascii="Arial" w:hAnsi="Arial" w:cs="Arial"/>
        </w:rPr>
        <w:t xml:space="preserve"> </w:t>
      </w:r>
    </w:p>
    <w:p w14:paraId="7FB0DFAD" w14:textId="77777777" w:rsidR="00B3624E" w:rsidRDefault="00B3624E" w:rsidP="00D27702">
      <w:pPr>
        <w:rPr>
          <w:rFonts w:ascii="Arial" w:hAnsi="Arial" w:cs="Arial"/>
        </w:rPr>
      </w:pPr>
    </w:p>
    <w:p w14:paraId="768138DD" w14:textId="4DECAC08" w:rsidR="00B3624E" w:rsidRPr="00D27702" w:rsidRDefault="00B3624E" w:rsidP="00811135">
      <w:pPr>
        <w:rPr>
          <w:rFonts w:ascii="Arial" w:hAnsi="Arial" w:cs="Arial"/>
          <w:spacing w:val="-3"/>
        </w:rPr>
      </w:pPr>
      <w:r w:rsidRPr="008E12C0">
        <w:rPr>
          <w:rFonts w:ascii="Arial" w:hAnsi="Arial" w:cs="Arial"/>
        </w:rPr>
        <w:lastRenderedPageBreak/>
        <w:t>This institution is an equal opportunity provider Meals will be provided at this facility:</w:t>
      </w:r>
      <w:r w:rsidRPr="008E12C0">
        <w:rPr>
          <w:rFonts w:ascii="Arial" w:hAnsi="Arial" w:cs="Arial"/>
          <w:spacing w:val="-3"/>
          <w:u w:val="single"/>
        </w:rPr>
        <w:br/>
      </w:r>
      <w:r w:rsidRPr="00D27702">
        <w:rPr>
          <w:rFonts w:ascii="Arial" w:hAnsi="Arial" w:cs="Arial"/>
          <w:spacing w:val="-3"/>
        </w:rPr>
        <w:tab/>
      </w:r>
      <w:r w:rsidRPr="00D27702">
        <w:rPr>
          <w:rFonts w:ascii="Arial" w:hAnsi="Arial" w:cs="Arial"/>
          <w:spacing w:val="-3"/>
        </w:rPr>
        <w:tab/>
      </w:r>
    </w:p>
    <w:p w14:paraId="566F6FAB" w14:textId="15513305" w:rsidR="00B3624E" w:rsidRPr="00D27702" w:rsidRDefault="00B3624E" w:rsidP="00D27702">
      <w:pPr>
        <w:tabs>
          <w:tab w:val="left" w:pos="-720"/>
        </w:tabs>
        <w:suppressAutoHyphens/>
        <w:rPr>
          <w:rFonts w:ascii="Arial" w:hAnsi="Arial" w:cs="Arial"/>
          <w:b/>
          <w:spacing w:val="-3"/>
          <w:u w:val="single"/>
        </w:rPr>
      </w:pPr>
      <w:r w:rsidRPr="00D27702">
        <w:rPr>
          <w:rFonts w:ascii="Arial" w:hAnsi="Arial" w:cs="Arial"/>
          <w:spacing w:val="-3"/>
          <w:u w:val="single"/>
        </w:rPr>
        <w:t>Lynchburg</w:t>
      </w:r>
      <w:r w:rsidRPr="00D27702">
        <w:rPr>
          <w:rFonts w:ascii="Arial" w:hAnsi="Arial" w:cs="Arial"/>
          <w:b/>
          <w:spacing w:val="-3"/>
          <w:u w:val="single"/>
        </w:rPr>
        <w:t xml:space="preserve"> </w:t>
      </w:r>
    </w:p>
    <w:p w14:paraId="0C1BD6DB" w14:textId="77777777" w:rsidR="00B3624E" w:rsidRPr="00BD4DAF" w:rsidRDefault="00B3624E" w:rsidP="00D27702">
      <w:pPr>
        <w:tabs>
          <w:tab w:val="left" w:pos="-720"/>
        </w:tabs>
        <w:suppressAutoHyphens/>
        <w:rPr>
          <w:rFonts w:ascii="Arial" w:hAnsi="Arial" w:cs="Arial"/>
          <w:b/>
          <w:spacing w:val="-3"/>
        </w:rPr>
      </w:pPr>
      <w:r w:rsidRPr="00BD4DAF">
        <w:rPr>
          <w:rFonts w:ascii="Arial" w:hAnsi="Arial" w:cs="Arial"/>
          <w:b/>
          <w:spacing w:val="-3"/>
        </w:rPr>
        <w:br/>
        <w:t>College Hill Recreation Center</w:t>
      </w:r>
    </w:p>
    <w:p w14:paraId="230E39F8" w14:textId="77777777" w:rsidR="00B3624E" w:rsidRPr="00BD4DAF" w:rsidRDefault="00B3624E" w:rsidP="00D27702">
      <w:pPr>
        <w:tabs>
          <w:tab w:val="left" w:pos="-720"/>
        </w:tabs>
        <w:suppressAutoHyphens/>
        <w:rPr>
          <w:rFonts w:ascii="Arial" w:hAnsi="Arial" w:cs="Arial"/>
          <w:spacing w:val="-3"/>
        </w:rPr>
      </w:pPr>
      <w:r w:rsidRPr="00BD4DAF">
        <w:rPr>
          <w:rFonts w:ascii="Arial" w:hAnsi="Arial" w:cs="Arial"/>
          <w:spacing w:val="-3"/>
        </w:rPr>
        <w:t>811 Jackson Street</w:t>
      </w:r>
      <w:r w:rsidRPr="00BD4DAF">
        <w:rPr>
          <w:rFonts w:ascii="Arial" w:hAnsi="Arial" w:cs="Arial"/>
          <w:spacing w:val="-3"/>
        </w:rPr>
        <w:br/>
        <w:t>Lynchburg, VA 24501</w:t>
      </w:r>
      <w:r w:rsidRPr="00BD4DAF">
        <w:rPr>
          <w:rFonts w:ascii="Arial" w:hAnsi="Arial" w:cs="Arial"/>
          <w:spacing w:val="-3"/>
        </w:rPr>
        <w:br/>
        <w:t>Snack</w:t>
      </w:r>
      <w:r>
        <w:rPr>
          <w:rFonts w:ascii="Arial" w:hAnsi="Arial" w:cs="Arial"/>
          <w:spacing w:val="-3"/>
        </w:rPr>
        <w:t>: Tu, W, Th 3:30 – 5:30 PM, F 3 – 4:30</w:t>
      </w:r>
      <w:r w:rsidRPr="00BD4DAF">
        <w:rPr>
          <w:rFonts w:ascii="Arial" w:hAnsi="Arial" w:cs="Arial"/>
          <w:spacing w:val="-3"/>
        </w:rPr>
        <w:t xml:space="preserve"> </w:t>
      </w:r>
      <w:r>
        <w:rPr>
          <w:rFonts w:ascii="Arial" w:hAnsi="Arial" w:cs="Arial"/>
          <w:spacing w:val="-3"/>
        </w:rPr>
        <w:t xml:space="preserve">4:00; Supper: Friday only 4:30 – 5:30 </w:t>
      </w:r>
      <w:r w:rsidRPr="00BD4DAF">
        <w:rPr>
          <w:rFonts w:ascii="Arial" w:hAnsi="Arial" w:cs="Arial"/>
          <w:spacing w:val="-3"/>
        </w:rPr>
        <w:t xml:space="preserve">PM </w:t>
      </w:r>
    </w:p>
    <w:p w14:paraId="73D2B196" w14:textId="77777777" w:rsidR="00B3624E" w:rsidRDefault="00B3624E" w:rsidP="00D27702">
      <w:pPr>
        <w:tabs>
          <w:tab w:val="left" w:pos="-720"/>
        </w:tabs>
        <w:suppressAutoHyphens/>
        <w:rPr>
          <w:rFonts w:ascii="Arial" w:hAnsi="Arial" w:cs="Arial"/>
          <w:spacing w:val="-3"/>
        </w:rPr>
      </w:pPr>
      <w:r w:rsidRPr="00BD4DAF">
        <w:rPr>
          <w:rFonts w:ascii="Arial" w:hAnsi="Arial" w:cs="Arial"/>
          <w:b/>
          <w:spacing w:val="-3"/>
        </w:rPr>
        <w:br/>
        <w:t>Daniel</w:t>
      </w:r>
      <w:r>
        <w:rPr>
          <w:rFonts w:ascii="Arial" w:hAnsi="Arial" w:cs="Arial"/>
          <w:b/>
          <w:spacing w:val="-3"/>
        </w:rPr>
        <w:t>’s</w:t>
      </w:r>
      <w:r w:rsidRPr="00BD4DAF">
        <w:rPr>
          <w:rFonts w:ascii="Arial" w:hAnsi="Arial" w:cs="Arial"/>
          <w:b/>
          <w:spacing w:val="-3"/>
        </w:rPr>
        <w:t xml:space="preserve"> Hill Community Center</w:t>
      </w:r>
      <w:r w:rsidRPr="00BD4DAF">
        <w:rPr>
          <w:rFonts w:ascii="Arial" w:hAnsi="Arial" w:cs="Arial"/>
          <w:b/>
          <w:spacing w:val="-3"/>
        </w:rPr>
        <w:br/>
      </w:r>
      <w:r w:rsidRPr="00BD4DAF">
        <w:rPr>
          <w:rFonts w:ascii="Arial" w:hAnsi="Arial" w:cs="Arial"/>
          <w:spacing w:val="-3"/>
        </w:rPr>
        <w:t>317 Norwood Street</w:t>
      </w:r>
      <w:r w:rsidRPr="00BD4DAF">
        <w:rPr>
          <w:rFonts w:ascii="Arial" w:hAnsi="Arial" w:cs="Arial"/>
          <w:spacing w:val="-3"/>
        </w:rPr>
        <w:br/>
        <w:t>Lynchburg, VA 24504</w:t>
      </w:r>
      <w:r w:rsidRPr="00BD4DAF">
        <w:rPr>
          <w:rFonts w:ascii="Arial" w:hAnsi="Arial" w:cs="Arial"/>
          <w:spacing w:val="-3"/>
        </w:rPr>
        <w:br/>
        <w:t>Snack</w:t>
      </w:r>
      <w:r>
        <w:rPr>
          <w:rFonts w:ascii="Arial" w:hAnsi="Arial" w:cs="Arial"/>
          <w:spacing w:val="-3"/>
        </w:rPr>
        <w:t xml:space="preserve">: </w:t>
      </w:r>
      <w:r w:rsidRPr="00BD4DAF">
        <w:rPr>
          <w:rFonts w:ascii="Arial" w:hAnsi="Arial" w:cs="Arial"/>
          <w:spacing w:val="-3"/>
        </w:rPr>
        <w:t xml:space="preserve"> M</w:t>
      </w:r>
      <w:r>
        <w:rPr>
          <w:rFonts w:ascii="Arial" w:hAnsi="Arial" w:cs="Arial"/>
          <w:spacing w:val="-3"/>
        </w:rPr>
        <w:t xml:space="preserve">, Tu, W, Th, </w:t>
      </w:r>
      <w:r w:rsidRPr="00BD4DAF">
        <w:rPr>
          <w:rFonts w:ascii="Arial" w:hAnsi="Arial" w:cs="Arial"/>
          <w:spacing w:val="-3"/>
        </w:rPr>
        <w:t>F 4:</w:t>
      </w:r>
      <w:r>
        <w:rPr>
          <w:rFonts w:ascii="Arial" w:hAnsi="Arial" w:cs="Arial"/>
          <w:spacing w:val="-3"/>
        </w:rPr>
        <w:t>30</w:t>
      </w:r>
      <w:r w:rsidRPr="00BD4DAF">
        <w:rPr>
          <w:rFonts w:ascii="Arial" w:hAnsi="Arial" w:cs="Arial"/>
          <w:spacing w:val="-3"/>
        </w:rPr>
        <w:t xml:space="preserve"> – 5:</w:t>
      </w:r>
      <w:r>
        <w:rPr>
          <w:rFonts w:ascii="Arial" w:hAnsi="Arial" w:cs="Arial"/>
          <w:spacing w:val="-3"/>
        </w:rPr>
        <w:t>30</w:t>
      </w:r>
      <w:r w:rsidRPr="00BD4DAF">
        <w:rPr>
          <w:rFonts w:ascii="Arial" w:hAnsi="Arial" w:cs="Arial"/>
          <w:spacing w:val="-3"/>
        </w:rPr>
        <w:t xml:space="preserve"> PM, Supper – Thursday</w:t>
      </w:r>
      <w:r>
        <w:rPr>
          <w:rFonts w:ascii="Arial" w:hAnsi="Arial" w:cs="Arial"/>
          <w:spacing w:val="-3"/>
        </w:rPr>
        <w:t xml:space="preserve"> only</w:t>
      </w:r>
      <w:r w:rsidRPr="00BD4DAF">
        <w:rPr>
          <w:rFonts w:ascii="Arial" w:hAnsi="Arial" w:cs="Arial"/>
          <w:spacing w:val="-3"/>
        </w:rPr>
        <w:t xml:space="preserve"> 5:00 – </w:t>
      </w:r>
      <w:r>
        <w:rPr>
          <w:rFonts w:ascii="Arial" w:hAnsi="Arial" w:cs="Arial"/>
          <w:spacing w:val="-3"/>
        </w:rPr>
        <w:t>6:00</w:t>
      </w:r>
      <w:r w:rsidRPr="00BD4DAF">
        <w:rPr>
          <w:rFonts w:ascii="Arial" w:hAnsi="Arial" w:cs="Arial"/>
          <w:spacing w:val="-3"/>
        </w:rPr>
        <w:t xml:space="preserve"> PM</w:t>
      </w:r>
    </w:p>
    <w:p w14:paraId="74F3C72B" w14:textId="77777777" w:rsidR="00B3624E" w:rsidRDefault="00B3624E" w:rsidP="00D27702">
      <w:pPr>
        <w:tabs>
          <w:tab w:val="left" w:pos="-720"/>
        </w:tabs>
        <w:suppressAutoHyphens/>
        <w:rPr>
          <w:rFonts w:ascii="Arial" w:hAnsi="Arial" w:cs="Arial"/>
          <w:spacing w:val="-3"/>
        </w:rPr>
      </w:pPr>
    </w:p>
    <w:p w14:paraId="472CAA3E" w14:textId="77777777" w:rsidR="00B3624E" w:rsidRDefault="00B3624E" w:rsidP="00D27702">
      <w:pPr>
        <w:tabs>
          <w:tab w:val="left" w:pos="-720"/>
        </w:tabs>
        <w:suppressAutoHyphens/>
        <w:rPr>
          <w:rFonts w:ascii="Arial" w:hAnsi="Arial" w:cs="Arial"/>
          <w:b/>
          <w:bCs/>
          <w:spacing w:val="-3"/>
        </w:rPr>
      </w:pPr>
      <w:r>
        <w:rPr>
          <w:rFonts w:ascii="Arial" w:hAnsi="Arial" w:cs="Arial"/>
          <w:b/>
          <w:bCs/>
          <w:spacing w:val="-3"/>
        </w:rPr>
        <w:t>Diamond Hill Community Center</w:t>
      </w:r>
    </w:p>
    <w:p w14:paraId="178BDC7A" w14:textId="77777777" w:rsidR="00B3624E" w:rsidRDefault="00B3624E" w:rsidP="00D27702">
      <w:pPr>
        <w:tabs>
          <w:tab w:val="left" w:pos="-720"/>
        </w:tabs>
        <w:suppressAutoHyphens/>
        <w:rPr>
          <w:rFonts w:ascii="Arial" w:hAnsi="Arial" w:cs="Arial"/>
          <w:spacing w:val="-3"/>
        </w:rPr>
      </w:pPr>
      <w:r>
        <w:rPr>
          <w:rFonts w:ascii="Arial" w:hAnsi="Arial" w:cs="Arial"/>
          <w:spacing w:val="-3"/>
        </w:rPr>
        <w:t xml:space="preserve">1005 Seventeenth St. </w:t>
      </w:r>
    </w:p>
    <w:p w14:paraId="6B95E087" w14:textId="77777777" w:rsidR="00B3624E" w:rsidRDefault="00B3624E" w:rsidP="00D27702">
      <w:pPr>
        <w:tabs>
          <w:tab w:val="left" w:pos="-720"/>
        </w:tabs>
        <w:suppressAutoHyphens/>
        <w:rPr>
          <w:rFonts w:ascii="Arial" w:hAnsi="Arial" w:cs="Arial"/>
          <w:spacing w:val="-3"/>
        </w:rPr>
      </w:pPr>
      <w:r>
        <w:rPr>
          <w:rFonts w:ascii="Arial" w:hAnsi="Arial" w:cs="Arial"/>
          <w:spacing w:val="-3"/>
        </w:rPr>
        <w:t>Lynchburg, VA 24504</w:t>
      </w:r>
    </w:p>
    <w:p w14:paraId="6FD37B53" w14:textId="77777777" w:rsidR="00B3624E" w:rsidRPr="00E7152A" w:rsidRDefault="00B3624E" w:rsidP="00D27702">
      <w:pPr>
        <w:tabs>
          <w:tab w:val="left" w:pos="-720"/>
        </w:tabs>
        <w:suppressAutoHyphens/>
        <w:rPr>
          <w:rFonts w:ascii="Arial" w:hAnsi="Arial" w:cs="Arial"/>
          <w:spacing w:val="-3"/>
        </w:rPr>
      </w:pPr>
      <w:r>
        <w:rPr>
          <w:rFonts w:ascii="Arial" w:hAnsi="Arial" w:cs="Arial"/>
          <w:spacing w:val="-3"/>
        </w:rPr>
        <w:t>Snack:  M, W 4:30-4:45 PM, Tu, Th 5:00-5:15 PM F 5:30-5:45 PM Supper: Friday only 5:00-5:20 PM</w:t>
      </w:r>
    </w:p>
    <w:p w14:paraId="1F2F08BB" w14:textId="77777777" w:rsidR="00B3624E" w:rsidRPr="00BD4DAF" w:rsidRDefault="00B3624E" w:rsidP="00D27702">
      <w:pPr>
        <w:tabs>
          <w:tab w:val="left" w:pos="-720"/>
        </w:tabs>
        <w:suppressAutoHyphens/>
        <w:rPr>
          <w:rFonts w:ascii="Arial" w:hAnsi="Arial" w:cs="Arial"/>
          <w:spacing w:val="-3"/>
        </w:rPr>
      </w:pPr>
      <w:r w:rsidRPr="00BD4DAF">
        <w:rPr>
          <w:rFonts w:ascii="Arial" w:hAnsi="Arial" w:cs="Arial"/>
          <w:b/>
          <w:spacing w:val="-3"/>
        </w:rPr>
        <w:br/>
        <w:t>Fairview Community Center</w:t>
      </w:r>
      <w:r w:rsidRPr="00BD4DAF">
        <w:rPr>
          <w:rFonts w:ascii="Arial" w:hAnsi="Arial" w:cs="Arial"/>
          <w:b/>
          <w:spacing w:val="-3"/>
        </w:rPr>
        <w:br/>
      </w:r>
      <w:r w:rsidRPr="00BD4DAF">
        <w:rPr>
          <w:rFonts w:ascii="Arial" w:hAnsi="Arial" w:cs="Arial"/>
          <w:spacing w:val="-3"/>
        </w:rPr>
        <w:t>3621 Campbell Avenue</w:t>
      </w:r>
      <w:r w:rsidRPr="00BD4DAF">
        <w:rPr>
          <w:rFonts w:ascii="Arial" w:hAnsi="Arial" w:cs="Arial"/>
          <w:spacing w:val="-3"/>
        </w:rPr>
        <w:br/>
        <w:t>Lynchburg, VA 24501</w:t>
      </w:r>
      <w:r w:rsidRPr="00BD4DAF">
        <w:rPr>
          <w:rFonts w:ascii="Arial" w:hAnsi="Arial" w:cs="Arial"/>
          <w:spacing w:val="-3"/>
        </w:rPr>
        <w:br/>
        <w:t>Snack</w:t>
      </w:r>
      <w:r>
        <w:rPr>
          <w:rFonts w:ascii="Arial" w:hAnsi="Arial" w:cs="Arial"/>
          <w:spacing w:val="-3"/>
        </w:rPr>
        <w:t xml:space="preserve">: </w:t>
      </w:r>
      <w:r w:rsidRPr="00BD4DAF">
        <w:rPr>
          <w:rFonts w:ascii="Arial" w:hAnsi="Arial" w:cs="Arial"/>
          <w:spacing w:val="-3"/>
        </w:rPr>
        <w:t>M</w:t>
      </w:r>
      <w:r>
        <w:rPr>
          <w:rFonts w:ascii="Arial" w:hAnsi="Arial" w:cs="Arial"/>
          <w:spacing w:val="-3"/>
        </w:rPr>
        <w:t>, Tu, W, Th, F</w:t>
      </w:r>
      <w:r w:rsidRPr="00BD4DAF">
        <w:rPr>
          <w:rFonts w:ascii="Arial" w:hAnsi="Arial" w:cs="Arial"/>
          <w:spacing w:val="-3"/>
        </w:rPr>
        <w:t xml:space="preserve"> </w:t>
      </w:r>
      <w:r>
        <w:rPr>
          <w:rFonts w:ascii="Arial" w:hAnsi="Arial" w:cs="Arial"/>
          <w:spacing w:val="-3"/>
        </w:rPr>
        <w:t>4:30</w:t>
      </w:r>
      <w:r w:rsidRPr="00BD4DAF">
        <w:rPr>
          <w:rFonts w:ascii="Arial" w:hAnsi="Arial" w:cs="Arial"/>
          <w:spacing w:val="-3"/>
        </w:rPr>
        <w:t xml:space="preserve"> – </w:t>
      </w:r>
      <w:r>
        <w:rPr>
          <w:rFonts w:ascii="Arial" w:hAnsi="Arial" w:cs="Arial"/>
          <w:spacing w:val="-3"/>
        </w:rPr>
        <w:t>5:00</w:t>
      </w:r>
      <w:r w:rsidRPr="00BD4DAF">
        <w:rPr>
          <w:rFonts w:ascii="Arial" w:hAnsi="Arial" w:cs="Arial"/>
          <w:spacing w:val="-3"/>
        </w:rPr>
        <w:t xml:space="preserve"> PM</w:t>
      </w:r>
    </w:p>
    <w:p w14:paraId="6A6E9EDC" w14:textId="77777777" w:rsidR="00B3624E" w:rsidRPr="00BD4DAF" w:rsidRDefault="00B3624E" w:rsidP="00D27702">
      <w:pPr>
        <w:tabs>
          <w:tab w:val="left" w:pos="-720"/>
        </w:tabs>
        <w:suppressAutoHyphens/>
        <w:rPr>
          <w:rFonts w:ascii="Arial" w:hAnsi="Arial" w:cs="Arial"/>
          <w:spacing w:val="-3"/>
        </w:rPr>
      </w:pPr>
      <w:r w:rsidRPr="00BD4DAF">
        <w:rPr>
          <w:rFonts w:ascii="Arial" w:hAnsi="Arial" w:cs="Arial"/>
          <w:b/>
          <w:spacing w:val="-3"/>
        </w:rPr>
        <w:br/>
        <w:t>Yoder Center</w:t>
      </w:r>
      <w:r w:rsidRPr="00BD4DAF">
        <w:rPr>
          <w:rFonts w:ascii="Arial" w:hAnsi="Arial" w:cs="Arial"/>
          <w:b/>
          <w:spacing w:val="-3"/>
        </w:rPr>
        <w:br/>
      </w:r>
      <w:r w:rsidRPr="00BD4DAF">
        <w:rPr>
          <w:rFonts w:ascii="Arial" w:hAnsi="Arial" w:cs="Arial"/>
          <w:spacing w:val="-3"/>
        </w:rPr>
        <w:t>109 Jackson Street</w:t>
      </w:r>
      <w:r w:rsidRPr="00BD4DAF">
        <w:rPr>
          <w:rFonts w:ascii="Arial" w:hAnsi="Arial" w:cs="Arial"/>
          <w:spacing w:val="-3"/>
        </w:rPr>
        <w:br/>
        <w:t>Lynchburg, VA 24504</w:t>
      </w:r>
      <w:r w:rsidRPr="00BD4DAF">
        <w:rPr>
          <w:rFonts w:ascii="Arial" w:hAnsi="Arial" w:cs="Arial"/>
          <w:spacing w:val="-3"/>
        </w:rPr>
        <w:br/>
        <w:t>Snack</w:t>
      </w:r>
      <w:r>
        <w:rPr>
          <w:rFonts w:ascii="Arial" w:hAnsi="Arial" w:cs="Arial"/>
          <w:spacing w:val="-3"/>
        </w:rPr>
        <w:t>:</w:t>
      </w:r>
      <w:r w:rsidRPr="00BD4DAF">
        <w:rPr>
          <w:rFonts w:ascii="Arial" w:hAnsi="Arial" w:cs="Arial"/>
          <w:spacing w:val="-3"/>
        </w:rPr>
        <w:t xml:space="preserve"> M</w:t>
      </w:r>
      <w:r>
        <w:rPr>
          <w:rFonts w:ascii="Arial" w:hAnsi="Arial" w:cs="Arial"/>
          <w:spacing w:val="-3"/>
        </w:rPr>
        <w:t>, Tu, W, Th, F</w:t>
      </w:r>
      <w:r w:rsidRPr="00BD4DAF">
        <w:rPr>
          <w:rFonts w:ascii="Arial" w:hAnsi="Arial" w:cs="Arial"/>
          <w:spacing w:val="-3"/>
        </w:rPr>
        <w:t xml:space="preserve"> </w:t>
      </w:r>
      <w:r>
        <w:rPr>
          <w:rFonts w:ascii="Arial" w:hAnsi="Arial" w:cs="Arial"/>
          <w:spacing w:val="-3"/>
        </w:rPr>
        <w:t xml:space="preserve">5:00 – 6:00 </w:t>
      </w:r>
      <w:r w:rsidRPr="00BD4DAF">
        <w:rPr>
          <w:rFonts w:ascii="Arial" w:hAnsi="Arial" w:cs="Arial"/>
          <w:spacing w:val="-3"/>
        </w:rPr>
        <w:t>PM</w:t>
      </w:r>
      <w:r>
        <w:rPr>
          <w:rFonts w:ascii="Arial" w:hAnsi="Arial" w:cs="Arial"/>
          <w:spacing w:val="-3"/>
        </w:rPr>
        <w:t>;</w:t>
      </w:r>
      <w:r w:rsidRPr="00BD4DAF">
        <w:rPr>
          <w:rFonts w:ascii="Arial" w:hAnsi="Arial" w:cs="Arial"/>
          <w:spacing w:val="-3"/>
        </w:rPr>
        <w:t xml:space="preserve"> Supper</w:t>
      </w:r>
      <w:r>
        <w:rPr>
          <w:rFonts w:ascii="Arial" w:hAnsi="Arial" w:cs="Arial"/>
          <w:spacing w:val="-3"/>
        </w:rPr>
        <w:t xml:space="preserve">: Thursdays only </w:t>
      </w:r>
      <w:r w:rsidRPr="00BD4DAF">
        <w:rPr>
          <w:rFonts w:ascii="Arial" w:hAnsi="Arial" w:cs="Arial"/>
          <w:spacing w:val="-3"/>
        </w:rPr>
        <w:t xml:space="preserve">5:00 – </w:t>
      </w:r>
      <w:r>
        <w:rPr>
          <w:rFonts w:ascii="Arial" w:hAnsi="Arial" w:cs="Arial"/>
          <w:spacing w:val="-3"/>
        </w:rPr>
        <w:t>6:0</w:t>
      </w:r>
      <w:r w:rsidRPr="00BD4DAF">
        <w:rPr>
          <w:rFonts w:ascii="Arial" w:hAnsi="Arial" w:cs="Arial"/>
          <w:spacing w:val="-3"/>
        </w:rPr>
        <w:t>0 PM</w:t>
      </w:r>
    </w:p>
    <w:p w14:paraId="30D14F37" w14:textId="77777777" w:rsidR="00B3624E" w:rsidRPr="00EC34D0" w:rsidRDefault="00B3624E" w:rsidP="00D27702">
      <w:pPr>
        <w:tabs>
          <w:tab w:val="left" w:pos="-720"/>
        </w:tabs>
        <w:suppressAutoHyphens/>
        <w:rPr>
          <w:rFonts w:ascii="Arial" w:hAnsi="Arial" w:cs="Arial"/>
          <w:spacing w:val="-3"/>
        </w:rPr>
      </w:pPr>
      <w:r w:rsidRPr="00BD4DAF">
        <w:rPr>
          <w:rFonts w:ascii="Arial" w:hAnsi="Arial" w:cs="Arial"/>
          <w:spacing w:val="-3"/>
          <w:u w:val="single"/>
        </w:rPr>
        <w:br/>
      </w:r>
      <w:r w:rsidRPr="00EC34D0">
        <w:rPr>
          <w:rFonts w:ascii="Arial" w:hAnsi="Arial" w:cs="Arial"/>
          <w:spacing w:val="-3"/>
          <w:u w:val="single"/>
        </w:rPr>
        <w:t>Waynesboro</w:t>
      </w:r>
    </w:p>
    <w:p w14:paraId="68D8BD08" w14:textId="77777777" w:rsidR="00B3624E" w:rsidRPr="00EC34D0" w:rsidRDefault="00B3624E" w:rsidP="00D27702">
      <w:pPr>
        <w:tabs>
          <w:tab w:val="left" w:pos="-720"/>
        </w:tabs>
        <w:suppressAutoHyphens/>
        <w:rPr>
          <w:rFonts w:ascii="Arial" w:hAnsi="Arial" w:cs="Arial"/>
          <w:spacing w:val="-3"/>
        </w:rPr>
      </w:pPr>
      <w:r w:rsidRPr="00EC34D0">
        <w:rPr>
          <w:rFonts w:ascii="Arial" w:hAnsi="Arial" w:cs="Arial"/>
          <w:b/>
          <w:spacing w:val="-3"/>
        </w:rPr>
        <w:br/>
        <w:t>Boys and Girls Club of Waynesboro, Staunton, and Augusta</w:t>
      </w:r>
      <w:r w:rsidRPr="00EC34D0">
        <w:rPr>
          <w:rFonts w:ascii="Arial" w:hAnsi="Arial" w:cs="Arial"/>
          <w:b/>
          <w:spacing w:val="-3"/>
        </w:rPr>
        <w:br/>
      </w:r>
      <w:r>
        <w:rPr>
          <w:rFonts w:ascii="Arial" w:hAnsi="Arial" w:cs="Arial"/>
          <w:spacing w:val="-3"/>
        </w:rPr>
        <w:t>302 E. Main St.</w:t>
      </w:r>
      <w:r w:rsidRPr="00EC34D0">
        <w:rPr>
          <w:rFonts w:ascii="Arial" w:hAnsi="Arial" w:cs="Arial"/>
          <w:spacing w:val="-3"/>
        </w:rPr>
        <w:br/>
        <w:t>Waynesboro, VA 22980</w:t>
      </w:r>
    </w:p>
    <w:p w14:paraId="5DD8C3C1" w14:textId="77777777" w:rsidR="00B3624E" w:rsidRDefault="00B3624E" w:rsidP="00D27702">
      <w:pPr>
        <w:tabs>
          <w:tab w:val="left" w:pos="-720"/>
        </w:tabs>
        <w:suppressAutoHyphens/>
        <w:rPr>
          <w:rFonts w:ascii="Arial" w:hAnsi="Arial" w:cs="Arial"/>
          <w:spacing w:val="-3"/>
        </w:rPr>
      </w:pPr>
      <w:r w:rsidRPr="00EC34D0">
        <w:rPr>
          <w:rFonts w:ascii="Arial" w:hAnsi="Arial" w:cs="Arial"/>
          <w:spacing w:val="-3"/>
        </w:rPr>
        <w:t xml:space="preserve">Snack: M, Tu, W, Th, F 3:15 – </w:t>
      </w:r>
      <w:proofErr w:type="spellStart"/>
      <w:r w:rsidRPr="00EC34D0">
        <w:rPr>
          <w:rFonts w:ascii="Arial" w:hAnsi="Arial" w:cs="Arial"/>
          <w:spacing w:val="-3"/>
        </w:rPr>
        <w:t>4:15PM</w:t>
      </w:r>
      <w:proofErr w:type="spellEnd"/>
      <w:r w:rsidRPr="00EC34D0">
        <w:rPr>
          <w:rFonts w:ascii="Arial" w:hAnsi="Arial" w:cs="Arial"/>
          <w:spacing w:val="-3"/>
        </w:rPr>
        <w:t>; Supper: M, Tu, W, Th, F 5:00 PM – 6:00 PM</w:t>
      </w:r>
    </w:p>
    <w:p w14:paraId="5FDAB9DF" w14:textId="77777777" w:rsidR="00B3624E" w:rsidRDefault="00B3624E" w:rsidP="00D27702">
      <w:pPr>
        <w:tabs>
          <w:tab w:val="left" w:pos="-720"/>
        </w:tabs>
        <w:suppressAutoHyphens/>
        <w:rPr>
          <w:rFonts w:ascii="Arial" w:hAnsi="Arial" w:cs="Arial"/>
          <w:spacing w:val="-3"/>
        </w:rPr>
      </w:pPr>
    </w:p>
    <w:p w14:paraId="22919640" w14:textId="77777777" w:rsidR="00B3624E" w:rsidRDefault="00B3624E" w:rsidP="00D27702">
      <w:pPr>
        <w:rPr>
          <w:rFonts w:ascii="Arial" w:hAnsi="Arial" w:cs="Arial"/>
        </w:rPr>
      </w:pPr>
      <w:r w:rsidRPr="00BD4DAF">
        <w:rPr>
          <w:rFonts w:ascii="Arial" w:hAnsi="Arial" w:cs="Arial"/>
        </w:rPr>
        <w:t xml:space="preserve">For further information please contact: </w:t>
      </w:r>
      <w:r>
        <w:rPr>
          <w:rFonts w:ascii="Arial" w:hAnsi="Arial" w:cs="Arial"/>
        </w:rPr>
        <w:t>Zach Nissen, Director of Programs at 434-465-2534</w:t>
      </w:r>
    </w:p>
    <w:p w14:paraId="26C484F2" w14:textId="77777777" w:rsidR="00811135" w:rsidRDefault="00B3624E" w:rsidP="00811135">
      <w:pPr>
        <w:rPr>
          <w:rFonts w:ascii="Arial" w:hAnsi="Arial" w:cs="Arial"/>
        </w:rPr>
      </w:pPr>
      <w:r w:rsidRPr="00BD4DAF">
        <w:rPr>
          <w:rFonts w:ascii="Arial" w:hAnsi="Arial" w:cs="Arial"/>
        </w:rPr>
        <w:br/>
        <w:t xml:space="preserve">For additional information, you may also contact the Virginia Department of Education, Office of School Nutrition Programs by calling 804-225-2082. </w:t>
      </w:r>
    </w:p>
    <w:p w14:paraId="44A7F1F9" w14:textId="77777777" w:rsidR="00811135" w:rsidRDefault="00811135" w:rsidP="00811135">
      <w:pPr>
        <w:rPr>
          <w:rFonts w:ascii="Arial" w:hAnsi="Arial" w:cs="Arial"/>
        </w:rPr>
      </w:pPr>
    </w:p>
    <w:p w14:paraId="7F675C38" w14:textId="5C2CFB0C" w:rsidR="00811135" w:rsidRDefault="00811135" w:rsidP="00811135">
      <w:pPr>
        <w:jc w:val="center"/>
        <w:rPr>
          <w:rFonts w:ascii="Arial" w:hAnsi="Arial" w:cs="Arial"/>
        </w:rPr>
      </w:pPr>
      <w:r>
        <w:rPr>
          <w:rFonts w:ascii="Arial" w:hAnsi="Arial" w:cs="Arial"/>
        </w:rPr>
        <w:t>###</w:t>
      </w:r>
    </w:p>
    <w:p w14:paraId="36DC5120" w14:textId="77777777" w:rsidR="00811135" w:rsidRDefault="00811135" w:rsidP="00811135">
      <w:pPr>
        <w:rPr>
          <w:rFonts w:ascii="Arial" w:hAnsi="Arial" w:cs="Arial"/>
          <w:b/>
          <w:bCs/>
          <w:i/>
          <w:iCs/>
          <w:sz w:val="20"/>
        </w:rPr>
      </w:pPr>
    </w:p>
    <w:p w14:paraId="35A6753E" w14:textId="77777777" w:rsidR="00811135" w:rsidRDefault="00811135" w:rsidP="00811135">
      <w:pPr>
        <w:rPr>
          <w:rFonts w:ascii="Arial" w:hAnsi="Arial" w:cs="Arial"/>
          <w:b/>
          <w:bCs/>
          <w:i/>
          <w:iCs/>
          <w:sz w:val="20"/>
        </w:rPr>
      </w:pPr>
    </w:p>
    <w:p w14:paraId="79FAA589" w14:textId="3D20FD69" w:rsidR="00811135" w:rsidRPr="00E14455" w:rsidRDefault="00811135" w:rsidP="00811135">
      <w:pPr>
        <w:rPr>
          <w:rFonts w:ascii="Arial" w:hAnsi="Arial" w:cs="Arial"/>
          <w:b/>
          <w:bCs/>
          <w:i/>
          <w:iCs/>
          <w:sz w:val="20"/>
        </w:rPr>
      </w:pPr>
      <w:r w:rsidRPr="00E14455">
        <w:rPr>
          <w:rFonts w:ascii="Arial" w:hAnsi="Arial" w:cs="Arial"/>
          <w:b/>
          <w:bCs/>
          <w:i/>
          <w:iCs/>
          <w:sz w:val="20"/>
        </w:rPr>
        <w:t xml:space="preserve">About Blue Ridge Area Food Bank </w:t>
      </w:r>
    </w:p>
    <w:p w14:paraId="1FAD6EEF" w14:textId="77777777" w:rsidR="00811135" w:rsidRPr="00E14455" w:rsidRDefault="00811135" w:rsidP="00811135">
      <w:pPr>
        <w:rPr>
          <w:rFonts w:ascii="Arial" w:hAnsi="Arial" w:cs="Arial"/>
          <w:sz w:val="20"/>
        </w:rPr>
      </w:pPr>
      <w:r w:rsidRPr="00E14455">
        <w:rPr>
          <w:rFonts w:ascii="Arial" w:hAnsi="Arial" w:cs="Arial"/>
          <w:i/>
          <w:iCs/>
          <w:sz w:val="20"/>
        </w:rPr>
        <w:t xml:space="preserve">Founded in 1981 and headquartered in Verona, Virginia, the Blue Ridge Area Food Bank is the largest organization alleviating hunger in western and central Virginia. The Food Bank serves an average of 109,500 people per month across 25 counties and eight cities through distribution centers in Charlottesville, Lynchburg, </w:t>
      </w:r>
      <w:r w:rsidRPr="00E14455">
        <w:rPr>
          <w:rFonts w:ascii="Arial" w:hAnsi="Arial" w:cs="Arial"/>
          <w:i/>
          <w:iCs/>
          <w:sz w:val="20"/>
        </w:rPr>
        <w:lastRenderedPageBreak/>
        <w:t xml:space="preserve">Winchester, and Verona. We’re serving record numbers of Virginians during a prolonged pandemic and its associated economic impacts through our network of more than 400 community partners, which includes food pantries, soup kitchens, shelters, schools, libraries, health care clinics, community centers, and more. We pledge to continue innovating and adapting to secure, store, and distribute more food to more individuals, families, children, and seniors experiencing hunger. The Food Bank is a member of Feeding America®, a national food bank association that supports 200 food banks across the United States providing 6.6 billion meals to tens of millions of people through 60,000 partner pantries. For more information, visit </w:t>
      </w:r>
      <w:hyperlink r:id="rId9" w:history="1">
        <w:r w:rsidRPr="00E14455">
          <w:rPr>
            <w:rStyle w:val="Hyperlink"/>
            <w:rFonts w:ascii="Arial" w:hAnsi="Arial" w:cs="Arial"/>
            <w:i/>
            <w:iCs/>
            <w:sz w:val="20"/>
          </w:rPr>
          <w:t>www.brafb.org</w:t>
        </w:r>
      </w:hyperlink>
      <w:r w:rsidRPr="00E14455">
        <w:rPr>
          <w:rFonts w:ascii="Arial" w:hAnsi="Arial" w:cs="Arial"/>
          <w:i/>
          <w:iCs/>
          <w:sz w:val="20"/>
        </w:rPr>
        <w:t>.</w:t>
      </w:r>
    </w:p>
    <w:p w14:paraId="41E5D6F4" w14:textId="0C67BD5D" w:rsidR="00F6654C" w:rsidRPr="008D684D" w:rsidRDefault="00F6654C" w:rsidP="00D27702">
      <w:pPr>
        <w:rPr>
          <w:b/>
          <w:sz w:val="22"/>
          <w:szCs w:val="22"/>
        </w:rPr>
      </w:pPr>
    </w:p>
    <w:sectPr w:rsidR="00F6654C" w:rsidRPr="008D684D" w:rsidSect="008611DF">
      <w:type w:val="continuous"/>
      <w:pgSz w:w="12240" w:h="15840"/>
      <w:pgMar w:top="1440" w:right="1224" w:bottom="1080" w:left="1224" w:header="72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ED88C" w14:textId="77777777" w:rsidR="00A35DD1" w:rsidRDefault="00A35DD1" w:rsidP="009813F8">
      <w:r>
        <w:separator/>
      </w:r>
    </w:p>
  </w:endnote>
  <w:endnote w:type="continuationSeparator" w:id="0">
    <w:p w14:paraId="67AD08C6" w14:textId="77777777" w:rsidR="00A35DD1" w:rsidRDefault="00A35DD1" w:rsidP="0098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48F57" w14:textId="77777777" w:rsidR="00A35DD1" w:rsidRDefault="00A35DD1" w:rsidP="009813F8">
      <w:r>
        <w:separator/>
      </w:r>
    </w:p>
  </w:footnote>
  <w:footnote w:type="continuationSeparator" w:id="0">
    <w:p w14:paraId="66903554" w14:textId="77777777" w:rsidR="00A35DD1" w:rsidRDefault="00A35DD1" w:rsidP="00981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2E"/>
    <w:rsid w:val="0006041D"/>
    <w:rsid w:val="00060AA7"/>
    <w:rsid w:val="00093844"/>
    <w:rsid w:val="000961B7"/>
    <w:rsid w:val="00096F2E"/>
    <w:rsid w:val="00170B36"/>
    <w:rsid w:val="0019070C"/>
    <w:rsid w:val="001A3BB9"/>
    <w:rsid w:val="001B4CF4"/>
    <w:rsid w:val="0020072A"/>
    <w:rsid w:val="00224A89"/>
    <w:rsid w:val="00232D22"/>
    <w:rsid w:val="00233BDD"/>
    <w:rsid w:val="002433C0"/>
    <w:rsid w:val="00254B3A"/>
    <w:rsid w:val="00312E35"/>
    <w:rsid w:val="00333E36"/>
    <w:rsid w:val="003853B9"/>
    <w:rsid w:val="003D44BF"/>
    <w:rsid w:val="004218DD"/>
    <w:rsid w:val="00451F44"/>
    <w:rsid w:val="00470D4F"/>
    <w:rsid w:val="00475CE0"/>
    <w:rsid w:val="00512562"/>
    <w:rsid w:val="00533B7E"/>
    <w:rsid w:val="005D7ACB"/>
    <w:rsid w:val="0063629C"/>
    <w:rsid w:val="00652D97"/>
    <w:rsid w:val="00672679"/>
    <w:rsid w:val="006767BC"/>
    <w:rsid w:val="006D5B20"/>
    <w:rsid w:val="006E0C08"/>
    <w:rsid w:val="006F3666"/>
    <w:rsid w:val="0075209A"/>
    <w:rsid w:val="007E4E89"/>
    <w:rsid w:val="007E56A9"/>
    <w:rsid w:val="00811135"/>
    <w:rsid w:val="0081719A"/>
    <w:rsid w:val="00823044"/>
    <w:rsid w:val="008611DF"/>
    <w:rsid w:val="00874042"/>
    <w:rsid w:val="008D684D"/>
    <w:rsid w:val="009069BA"/>
    <w:rsid w:val="00913D9A"/>
    <w:rsid w:val="009813F8"/>
    <w:rsid w:val="009B2D11"/>
    <w:rsid w:val="009E241F"/>
    <w:rsid w:val="00A35DD1"/>
    <w:rsid w:val="00A365A7"/>
    <w:rsid w:val="00A543F9"/>
    <w:rsid w:val="00A61B3B"/>
    <w:rsid w:val="00AF38A1"/>
    <w:rsid w:val="00B0262F"/>
    <w:rsid w:val="00B21F45"/>
    <w:rsid w:val="00B3624E"/>
    <w:rsid w:val="00B83DD2"/>
    <w:rsid w:val="00BB2AE6"/>
    <w:rsid w:val="00BE4024"/>
    <w:rsid w:val="00C9204D"/>
    <w:rsid w:val="00C9478B"/>
    <w:rsid w:val="00CB7148"/>
    <w:rsid w:val="00CF6E4B"/>
    <w:rsid w:val="00D24743"/>
    <w:rsid w:val="00D27702"/>
    <w:rsid w:val="00D3190E"/>
    <w:rsid w:val="00DA0243"/>
    <w:rsid w:val="00DB54FB"/>
    <w:rsid w:val="00DF6B96"/>
    <w:rsid w:val="00E0148F"/>
    <w:rsid w:val="00E316A6"/>
    <w:rsid w:val="00E501BF"/>
    <w:rsid w:val="00E829F2"/>
    <w:rsid w:val="00E9348C"/>
    <w:rsid w:val="00F10233"/>
    <w:rsid w:val="00F36C8F"/>
    <w:rsid w:val="00F4444F"/>
    <w:rsid w:val="00F60C75"/>
    <w:rsid w:val="00F6654C"/>
    <w:rsid w:val="00F87894"/>
    <w:rsid w:val="00FC6C03"/>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000259"/>
  <w15:chartTrackingRefBased/>
  <w15:docId w15:val="{C6371C22-D64E-4EF6-8B94-4C6D346C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spacing w:line="480" w:lineRule="auto"/>
    </w:pPr>
    <w:rPr>
      <w:rFonts w:ascii="Arial" w:hAnsi="Arial"/>
      <w:sz w:val="20"/>
    </w:rPr>
  </w:style>
  <w:style w:type="character" w:styleId="Hyperlink">
    <w:name w:val="Hyperlink"/>
    <w:rPr>
      <w:color w:val="0000FF"/>
      <w:u w:val="single"/>
    </w:rPr>
  </w:style>
  <w:style w:type="paragraph" w:styleId="BalloonText">
    <w:name w:val="Balloon Text"/>
    <w:basedOn w:val="Normal"/>
    <w:rPr>
      <w:rFonts w:ascii="Tahoma" w:hAnsi="Tahoma"/>
      <w:sz w:val="16"/>
    </w:rPr>
  </w:style>
  <w:style w:type="character" w:styleId="UnresolvedMention">
    <w:name w:val="Unresolved Mention"/>
    <w:uiPriority w:val="99"/>
    <w:semiHidden/>
    <w:unhideWhenUsed/>
    <w:rsid w:val="006767BC"/>
    <w:rPr>
      <w:color w:val="605E5C"/>
      <w:shd w:val="clear" w:color="auto" w:fill="E1DFDD"/>
    </w:rPr>
  </w:style>
  <w:style w:type="character" w:styleId="CommentReference">
    <w:name w:val="annotation reference"/>
    <w:basedOn w:val="DefaultParagraphFont"/>
    <w:uiPriority w:val="99"/>
    <w:semiHidden/>
    <w:unhideWhenUsed/>
    <w:rsid w:val="009813F8"/>
    <w:rPr>
      <w:sz w:val="16"/>
      <w:szCs w:val="16"/>
    </w:rPr>
  </w:style>
  <w:style w:type="paragraph" w:styleId="CommentText">
    <w:name w:val="annotation text"/>
    <w:basedOn w:val="Normal"/>
    <w:link w:val="CommentTextChar"/>
    <w:uiPriority w:val="99"/>
    <w:semiHidden/>
    <w:unhideWhenUsed/>
    <w:rsid w:val="009813F8"/>
    <w:rPr>
      <w:sz w:val="20"/>
    </w:rPr>
  </w:style>
  <w:style w:type="character" w:customStyle="1" w:styleId="CommentTextChar">
    <w:name w:val="Comment Text Char"/>
    <w:basedOn w:val="DefaultParagraphFont"/>
    <w:link w:val="CommentText"/>
    <w:uiPriority w:val="99"/>
    <w:semiHidden/>
    <w:rsid w:val="009813F8"/>
  </w:style>
  <w:style w:type="paragraph" w:styleId="CommentSubject">
    <w:name w:val="annotation subject"/>
    <w:basedOn w:val="CommentText"/>
    <w:next w:val="CommentText"/>
    <w:link w:val="CommentSubjectChar"/>
    <w:uiPriority w:val="99"/>
    <w:semiHidden/>
    <w:unhideWhenUsed/>
    <w:rsid w:val="009813F8"/>
    <w:rPr>
      <w:b/>
      <w:bCs/>
    </w:rPr>
  </w:style>
  <w:style w:type="character" w:customStyle="1" w:styleId="CommentSubjectChar">
    <w:name w:val="Comment Subject Char"/>
    <w:basedOn w:val="CommentTextChar"/>
    <w:link w:val="CommentSubject"/>
    <w:uiPriority w:val="99"/>
    <w:semiHidden/>
    <w:rsid w:val="009813F8"/>
    <w:rPr>
      <w:b/>
      <w:bCs/>
    </w:rPr>
  </w:style>
  <w:style w:type="paragraph" w:styleId="NoSpacing">
    <w:name w:val="No Spacing"/>
    <w:uiPriority w:val="1"/>
    <w:qFormat/>
    <w:rsid w:val="00B21F45"/>
    <w:rPr>
      <w:sz w:val="24"/>
      <w:szCs w:val="24"/>
    </w:rPr>
  </w:style>
  <w:style w:type="paragraph" w:styleId="Revision">
    <w:name w:val="Revision"/>
    <w:hidden/>
    <w:uiPriority w:val="99"/>
    <w:semiHidden/>
    <w:rsid w:val="00E316A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18">
      <w:bodyDiv w:val="1"/>
      <w:marLeft w:val="0"/>
      <w:marRight w:val="0"/>
      <w:marTop w:val="0"/>
      <w:marBottom w:val="0"/>
      <w:divBdr>
        <w:top w:val="none" w:sz="0" w:space="0" w:color="auto"/>
        <w:left w:val="none" w:sz="0" w:space="0" w:color="auto"/>
        <w:bottom w:val="none" w:sz="0" w:space="0" w:color="auto"/>
        <w:right w:val="none" w:sz="0" w:space="0" w:color="auto"/>
      </w:divBdr>
    </w:div>
    <w:div w:id="795836013">
      <w:bodyDiv w:val="1"/>
      <w:marLeft w:val="0"/>
      <w:marRight w:val="0"/>
      <w:marTop w:val="0"/>
      <w:marBottom w:val="0"/>
      <w:divBdr>
        <w:top w:val="none" w:sz="0" w:space="0" w:color="auto"/>
        <w:left w:val="none" w:sz="0" w:space="0" w:color="auto"/>
        <w:bottom w:val="none" w:sz="0" w:space="0" w:color="auto"/>
        <w:right w:val="none" w:sz="0" w:space="0" w:color="auto"/>
      </w:divBdr>
    </w:div>
    <w:div w:id="1693460784">
      <w:bodyDiv w:val="1"/>
      <w:marLeft w:val="0"/>
      <w:marRight w:val="0"/>
      <w:marTop w:val="0"/>
      <w:marBottom w:val="0"/>
      <w:divBdr>
        <w:top w:val="none" w:sz="0" w:space="0" w:color="auto"/>
        <w:left w:val="none" w:sz="0" w:space="0" w:color="auto"/>
        <w:bottom w:val="none" w:sz="0" w:space="0" w:color="auto"/>
        <w:right w:val="none" w:sz="0" w:space="0" w:color="auto"/>
      </w:divBdr>
    </w:div>
    <w:div w:id="1734280684">
      <w:bodyDiv w:val="1"/>
      <w:marLeft w:val="0"/>
      <w:marRight w:val="0"/>
      <w:marTop w:val="0"/>
      <w:marBottom w:val="0"/>
      <w:divBdr>
        <w:top w:val="none" w:sz="0" w:space="0" w:color="auto"/>
        <w:left w:val="none" w:sz="0" w:space="0" w:color="auto"/>
        <w:bottom w:val="none" w:sz="0" w:space="0" w:color="auto"/>
        <w:right w:val="none" w:sz="0" w:space="0" w:color="auto"/>
      </w:divBdr>
    </w:div>
    <w:div w:id="1783067011">
      <w:bodyDiv w:val="1"/>
      <w:marLeft w:val="0"/>
      <w:marRight w:val="0"/>
      <w:marTop w:val="0"/>
      <w:marBottom w:val="0"/>
      <w:divBdr>
        <w:top w:val="none" w:sz="0" w:space="0" w:color="auto"/>
        <w:left w:val="none" w:sz="0" w:space="0" w:color="auto"/>
        <w:bottom w:val="none" w:sz="0" w:space="0" w:color="auto"/>
        <w:right w:val="none" w:sz="0" w:space="0" w:color="auto"/>
      </w:divBdr>
    </w:div>
    <w:div w:id="178553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webSettings" Target="webSettings.xml"/><Relationship Id="rId7" Type="http://schemas.openxmlformats.org/officeDocument/2006/relationships/hyperlink" Target="https://www.usda.gov/sites/default/files/documents/usda-program-discrimination-complaint-form.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raf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Food Lion, LLC</Company>
  <LinksUpToDate>false</LinksUpToDate>
  <CharactersWithSpaces>4674</CharactersWithSpaces>
  <SharedDoc>false</SharedDoc>
  <HLinks>
    <vt:vector size="12" baseType="variant">
      <vt:variant>
        <vt:i4>5898310</vt:i4>
      </vt:variant>
      <vt:variant>
        <vt:i4>3</vt:i4>
      </vt:variant>
      <vt:variant>
        <vt:i4>0</vt:i4>
      </vt:variant>
      <vt:variant>
        <vt:i4>5</vt:i4>
      </vt:variant>
      <vt:variant>
        <vt:lpwstr>../AppData/Local/Microsoft/Windows/Temporary Internet Files/Content.Outlook/WMR8JQUS/www.foodlion.com</vt:lpwstr>
      </vt:variant>
      <vt:variant>
        <vt:lpwstr/>
      </vt:variant>
      <vt:variant>
        <vt:i4>5701718</vt:i4>
      </vt:variant>
      <vt:variant>
        <vt:i4>0</vt:i4>
      </vt:variant>
      <vt:variant>
        <vt:i4>0</vt:i4>
      </vt:variant>
      <vt:variant>
        <vt:i4>5</vt:i4>
      </vt:variant>
      <vt:variant>
        <vt:lpwstr>http://www.foodlion.com/in-our-community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subject/>
  <dc:creator>LT022</dc:creator>
  <cp:keywords/>
  <cp:lastModifiedBy>Les Sinclair</cp:lastModifiedBy>
  <cp:revision>5</cp:revision>
  <cp:lastPrinted>2010-05-13T15:46:00Z</cp:lastPrinted>
  <dcterms:created xsi:type="dcterms:W3CDTF">2022-11-08T15:25:00Z</dcterms:created>
  <dcterms:modified xsi:type="dcterms:W3CDTF">2022-11-08T15:30:00Z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113265-c559-4850-9a4d-5c092dbd21ac_Enabled">
    <vt:lpwstr>true</vt:lpwstr>
  </property>
  <property fmtid="{D5CDD505-2E9C-101B-9397-08002B2CF9AE}" pid="3" name="MSIP_Label_a1113265-c559-4850-9a4d-5c092dbd21ac_SetDate">
    <vt:lpwstr>2021-01-26T01:49:02Z</vt:lpwstr>
  </property>
  <property fmtid="{D5CDD505-2E9C-101B-9397-08002B2CF9AE}" pid="4" name="MSIP_Label_a1113265-c559-4850-9a4d-5c092dbd21ac_Method">
    <vt:lpwstr>Standard</vt:lpwstr>
  </property>
  <property fmtid="{D5CDD505-2E9C-101B-9397-08002B2CF9AE}" pid="5" name="MSIP_Label_a1113265-c559-4850-9a4d-5c092dbd21ac_Name">
    <vt:lpwstr>Internal Use</vt:lpwstr>
  </property>
  <property fmtid="{D5CDD505-2E9C-101B-9397-08002B2CF9AE}" pid="6" name="MSIP_Label_a1113265-c559-4850-9a4d-5c092dbd21ac_SiteId">
    <vt:lpwstr>a6b169f1-592b-4329-8f33-8db8903003c7</vt:lpwstr>
  </property>
  <property fmtid="{D5CDD505-2E9C-101B-9397-08002B2CF9AE}" pid="7" name="MSIP_Label_a1113265-c559-4850-9a4d-5c092dbd21ac_ActionId">
    <vt:lpwstr>980634b3-8fac-48b5-9b98-3cdd25c632a3</vt:lpwstr>
  </property>
  <property fmtid="{D5CDD505-2E9C-101B-9397-08002B2CF9AE}" pid="8" name="MSIP_Label_a1113265-c559-4850-9a4d-5c092dbd21ac_ContentBits">
    <vt:lpwstr>0</vt:lpwstr>
  </property>
</Properties>
</file>